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w:t>
      </w:r>
      <w:r w:rsidR="00501F2F">
        <w:rPr>
          <w:rFonts w:ascii="Montserrat" w:hAnsi="Montserrat" w:cstheme="minorHAnsi"/>
          <w:b w:val="0"/>
          <w:iCs/>
          <w:sz w:val="21"/>
          <w:szCs w:val="21"/>
          <w:lang w:val="es-ES"/>
        </w:rPr>
        <w:t>L</w:t>
      </w:r>
      <w:r w:rsidRPr="00F73310">
        <w:rPr>
          <w:rFonts w:ascii="Montserrat" w:hAnsi="Montserrat" w:cstheme="minorHAnsi"/>
          <w:b w:val="0"/>
          <w:iCs/>
          <w:sz w:val="21"/>
          <w:szCs w:val="21"/>
          <w:lang w:val="es-ES"/>
        </w:rPr>
        <w:t xml:space="preserv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2D5FD2">
        <w:rPr>
          <w:rFonts w:ascii="Montserrat" w:hAnsi="Montserrat" w:cstheme="minorHAnsi"/>
          <w:sz w:val="28"/>
          <w:szCs w:val="28"/>
          <w:lang w:val="es-ES"/>
        </w:rPr>
        <w:t>OM-DIF-193</w:t>
      </w:r>
      <w:r w:rsidR="009D1BE9">
        <w:rPr>
          <w:rFonts w:ascii="Montserrat" w:hAnsi="Montserrat" w:cstheme="minorHAnsi"/>
          <w:sz w:val="28"/>
          <w:szCs w:val="28"/>
          <w:lang w:val="es-ES"/>
        </w:rPr>
        <w:t>-2022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9D1BE9" w:rsidRPr="009D1BE9">
        <w:rPr>
          <w:rFonts w:ascii="Montserrat" w:hAnsi="Montserrat" w:cstheme="minorHAnsi"/>
          <w:b w:val="0"/>
          <w:bCs/>
          <w:iCs/>
          <w:sz w:val="28"/>
          <w:szCs w:val="28"/>
        </w:rPr>
        <w:t>Suministro de horno crematorio para el Sistema para el Desarrollo Integral de la Familia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9D1BE9" w:rsidRDefault="009D1BE9" w:rsidP="00C35829">
      <w:pPr>
        <w:pStyle w:val="1"/>
        <w:tabs>
          <w:tab w:val="left" w:pos="90"/>
        </w:tabs>
        <w:jc w:val="center"/>
        <w:rPr>
          <w:rFonts w:ascii="Montserrat" w:hAnsi="Montserrat" w:cstheme="minorHAnsi"/>
          <w:sz w:val="28"/>
          <w:szCs w:val="28"/>
        </w:rPr>
      </w:pPr>
    </w:p>
    <w:p w:rsidR="009D1BE9" w:rsidRPr="005B5561" w:rsidRDefault="009D1BE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t>INFORMACIÓN GENERAL</w:t>
      </w: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lastRenderedPageBreak/>
        <w:t>1.- IDENTIFICACIÓN DE LA CONVOCANTE:</w:t>
      </w: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00501F2F">
        <w:rPr>
          <w:rFonts w:ascii="Montserrat" w:hAnsi="Montserrat" w:cs="Arial"/>
          <w:b w:val="0"/>
          <w:sz w:val="22"/>
          <w:szCs w:val="22"/>
          <w:lang w:val="es-ES"/>
        </w:rPr>
        <w:t>L</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CA780A">
        <w:rPr>
          <w:rFonts w:ascii="Montserrat" w:hAnsi="Montserrat" w:cs="Arial"/>
          <w:b w:val="0"/>
          <w:sz w:val="22"/>
          <w:szCs w:val="22"/>
          <w:lang w:val="es-ES"/>
        </w:rPr>
        <w:t>OM-</w:t>
      </w:r>
      <w:r w:rsidR="002D5FD2">
        <w:rPr>
          <w:rFonts w:ascii="Montserrat" w:hAnsi="Montserrat" w:cs="Arial"/>
          <w:b w:val="0"/>
          <w:sz w:val="22"/>
          <w:szCs w:val="22"/>
          <w:lang w:val="es-ES"/>
        </w:rPr>
        <w:t>DIF-193</w:t>
      </w:r>
      <w:r w:rsidR="00CA780A">
        <w:rPr>
          <w:rFonts w:ascii="Montserrat" w:hAnsi="Montserrat" w:cs="Arial"/>
          <w:b w:val="0"/>
          <w:sz w:val="22"/>
          <w:szCs w:val="22"/>
          <w:lang w:val="es-ES"/>
        </w:rPr>
        <w:t>-2022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del contrato relativo a</w:t>
      </w:r>
      <w:r w:rsidR="00501F2F">
        <w:rPr>
          <w:rFonts w:ascii="Montserrat" w:hAnsi="Montserrat" w:cs="Arial"/>
          <w:b w:val="0"/>
          <w:sz w:val="22"/>
          <w:szCs w:val="22"/>
        </w:rPr>
        <w:t>l</w:t>
      </w:r>
      <w:r w:rsidR="00660B3F" w:rsidRPr="003262BD">
        <w:rPr>
          <w:rFonts w:ascii="Montserrat" w:hAnsi="Montserrat" w:cs="Arial"/>
          <w:b w:val="0"/>
          <w:sz w:val="22"/>
          <w:szCs w:val="22"/>
        </w:rPr>
        <w:t xml:space="preserve"> </w:t>
      </w:r>
      <w:r w:rsidRPr="003262BD">
        <w:rPr>
          <w:rFonts w:ascii="Montserrat" w:hAnsi="Montserrat" w:cs="Arial"/>
          <w:b w:val="0"/>
          <w:sz w:val="22"/>
          <w:szCs w:val="22"/>
        </w:rPr>
        <w:t>“</w:t>
      </w:r>
      <w:r w:rsidR="009D1BE9" w:rsidRPr="009D1BE9">
        <w:rPr>
          <w:rFonts w:ascii="Montserrat" w:hAnsi="Montserrat" w:cs="Arial"/>
          <w:b w:val="0"/>
          <w:bCs/>
          <w:iCs/>
          <w:sz w:val="22"/>
          <w:szCs w:val="22"/>
        </w:rPr>
        <w:t>Suministro de horno crematorio para el Sistema para el Desarrollo Integral de la Familia</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3636D9">
        <w:rPr>
          <w:rFonts w:ascii="Montserrat" w:hAnsi="Montserrat" w:cs="Arial"/>
          <w:b w:val="0"/>
          <w:sz w:val="22"/>
          <w:szCs w:val="22"/>
        </w:rPr>
        <w:t xml:space="preserve">requerido por el DIF,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w:t>
      </w:r>
      <w:r w:rsidR="00CA780A">
        <w:rPr>
          <w:rFonts w:ascii="Montserrat" w:hAnsi="Montserrat" w:cs="Arial"/>
          <w:b w:val="0"/>
          <w:sz w:val="22"/>
          <w:szCs w:val="22"/>
        </w:rPr>
        <w:t xml:space="preserve"> autorizado </w:t>
      </w:r>
      <w:r w:rsidR="009D1BE9">
        <w:rPr>
          <w:rFonts w:ascii="Montserrat" w:hAnsi="Montserrat" w:cs="Arial"/>
          <w:b w:val="0"/>
          <w:sz w:val="22"/>
          <w:szCs w:val="22"/>
        </w:rPr>
        <w:t xml:space="preserve">por medio de participaciones federales </w:t>
      </w:r>
      <w:r w:rsidR="00B773DF" w:rsidRPr="003262BD">
        <w:rPr>
          <w:rFonts w:ascii="Montserrat" w:eastAsia="Times New Roman" w:hAnsi="Montserrat" w:cs="Arial"/>
          <w:b w:val="0"/>
          <w:iCs/>
          <w:color w:val="000000"/>
          <w:sz w:val="22"/>
          <w:szCs w:val="22"/>
        </w:rPr>
        <w:t>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AD697F" w:rsidRDefault="003A2963" w:rsidP="00AD697F">
      <w:pPr>
        <w:ind w:left="-426" w:right="-567"/>
        <w:jc w:val="both"/>
        <w:rPr>
          <w:rFonts w:ascii="Montserrat" w:hAnsi="Montserrat"/>
          <w:sz w:val="22"/>
          <w:szCs w:val="22"/>
        </w:rPr>
      </w:pPr>
    </w:p>
    <w:p w:rsidR="00AD697F" w:rsidRPr="00AD697F" w:rsidRDefault="00AD697F" w:rsidP="00AD697F">
      <w:pPr>
        <w:ind w:left="-426" w:right="-567"/>
        <w:jc w:val="both"/>
        <w:rPr>
          <w:rFonts w:ascii="Montserrat" w:hAnsi="Montserrat"/>
          <w:sz w:val="22"/>
          <w:szCs w:val="22"/>
        </w:rPr>
      </w:pPr>
      <w:r w:rsidRPr="00AD697F">
        <w:rPr>
          <w:rFonts w:ascii="Montserrat" w:hAnsi="Montserrat"/>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AD697F" w:rsidRPr="003262BD" w:rsidRDefault="00AD697F"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r>
      <w:r>
        <w:rPr>
          <w:rFonts w:ascii="Montserrat" w:hAnsi="Montserrat" w:cs="Arial"/>
          <w:sz w:val="22"/>
          <w:szCs w:val="22"/>
          <w:lang w:val="es-ES"/>
        </w:rPr>
        <w:t>Podrán participar únicamente en el presente procedimiento de licitación las siguientes personas</w:t>
      </w:r>
      <w:r w:rsidRPr="00737E11">
        <w:rPr>
          <w:rFonts w:ascii="Montserrat" w:hAnsi="Montserrat" w:cs="Arial"/>
          <w:sz w:val="22"/>
          <w:szCs w:val="22"/>
          <w:lang w:val="es-ES"/>
        </w:rPr>
        <w:t>:</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4A3300" w:rsidRPr="00737E11" w:rsidRDefault="004A3300" w:rsidP="00266CA8">
      <w:pPr>
        <w:ind w:right="-567"/>
        <w:jc w:val="both"/>
        <w:rPr>
          <w:rFonts w:ascii="Montserrat" w:hAnsi="Montserrat" w:cs="Arial"/>
          <w:sz w:val="22"/>
          <w:szCs w:val="22"/>
        </w:rPr>
      </w:pPr>
    </w:p>
    <w:p w:rsidR="004A3300" w:rsidRPr="003262BD" w:rsidRDefault="004A3300" w:rsidP="004A3300">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4A3300" w:rsidRPr="003262BD" w:rsidRDefault="004A3300" w:rsidP="004A3300">
      <w:pPr>
        <w:pStyle w:val="2"/>
        <w:ind w:left="-426" w:right="-567"/>
        <w:rPr>
          <w:rFonts w:ascii="Montserrat" w:hAnsi="Montserrat" w:cs="Arial"/>
          <w:b/>
          <w:sz w:val="22"/>
          <w:szCs w:val="22"/>
        </w:rPr>
      </w:pPr>
    </w:p>
    <w:p w:rsidR="004A3300" w:rsidRPr="00737E11" w:rsidRDefault="004A3300" w:rsidP="004A3300">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 xml:space="preserve">Que cuenten con capacidad de respuesta inmediata, con recursos humanos, técnicos, financieros suficientes y demás que sean necesarios para cumplir con la </w:t>
      </w:r>
      <w:r w:rsidR="004465EE">
        <w:rPr>
          <w:rFonts w:ascii="Montserrat" w:hAnsi="Montserrat" w:cs="Arial"/>
          <w:bCs/>
          <w:sz w:val="22"/>
          <w:szCs w:val="22"/>
          <w:lang w:val="es-ES_tradnl"/>
        </w:rPr>
        <w:t>entrega del suministro solicitado</w:t>
      </w:r>
      <w:r w:rsidR="00266CA8">
        <w:rPr>
          <w:rFonts w:ascii="Montserrat" w:hAnsi="Montserrat" w:cs="Arial"/>
          <w:bCs/>
          <w:sz w:val="22"/>
          <w:szCs w:val="22"/>
          <w:lang w:val="es-ES_tradnl"/>
        </w:rPr>
        <w:t xml:space="preserve"> en estas bases de licitación</w:t>
      </w:r>
      <w:r w:rsidRPr="00737E11">
        <w:rPr>
          <w:rFonts w:ascii="Montserrat" w:hAnsi="Montserrat" w:cs="Arial"/>
          <w:bCs/>
          <w:sz w:val="22"/>
          <w:szCs w:val="22"/>
          <w:lang w:val="es-ES_tradnl"/>
        </w:rPr>
        <w:t>.</w:t>
      </w:r>
    </w:p>
    <w:p w:rsidR="004A3300" w:rsidRPr="00737E11" w:rsidRDefault="004A3300" w:rsidP="004A3300">
      <w:pPr>
        <w:tabs>
          <w:tab w:val="left" w:pos="0"/>
        </w:tabs>
        <w:ind w:left="-450" w:right="-567"/>
        <w:jc w:val="both"/>
        <w:rPr>
          <w:rFonts w:ascii="Montserrat" w:hAnsi="Montserrat" w:cs="Arial"/>
          <w:bCs/>
          <w:sz w:val="22"/>
          <w:szCs w:val="22"/>
          <w:lang w:val="es-ES_tradnl"/>
        </w:rPr>
      </w:pPr>
    </w:p>
    <w:p w:rsidR="004A3300" w:rsidRPr="00737E11" w:rsidRDefault="004A3300" w:rsidP="004A3300">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 xml:space="preserve">Entregar en el acto de presentación y apertura de proposiciones sus ofertas por escrito mediante dos sobres cerrados identificando la clave alfanumérica </w:t>
      </w:r>
      <w:r>
        <w:rPr>
          <w:rFonts w:ascii="Montserrat" w:hAnsi="Montserrat" w:cs="Arial"/>
          <w:bCs/>
          <w:sz w:val="22"/>
          <w:szCs w:val="22"/>
          <w:lang w:val="es-ES"/>
        </w:rPr>
        <w:t xml:space="preserve">y nombre </w:t>
      </w:r>
      <w:r w:rsidRPr="00737E11">
        <w:rPr>
          <w:rFonts w:ascii="Montserrat" w:hAnsi="Montserrat" w:cs="Arial"/>
          <w:bCs/>
          <w:sz w:val="22"/>
          <w:szCs w:val="22"/>
          <w:lang w:val="es-ES"/>
        </w:rPr>
        <w:t xml:space="preserve">con </w:t>
      </w:r>
      <w:r>
        <w:rPr>
          <w:rFonts w:ascii="Montserrat" w:hAnsi="Montserrat" w:cs="Arial"/>
          <w:bCs/>
          <w:sz w:val="22"/>
          <w:szCs w:val="22"/>
          <w:lang w:val="es-ES"/>
        </w:rPr>
        <w:t>el</w:t>
      </w:r>
      <w:r w:rsidRPr="00737E11">
        <w:rPr>
          <w:rFonts w:ascii="Montserrat" w:hAnsi="Montserrat" w:cs="Arial"/>
          <w:bCs/>
          <w:sz w:val="22"/>
          <w:szCs w:val="22"/>
          <w:lang w:val="es-ES"/>
        </w:rPr>
        <w:t xml:space="preserve"> que se identifica el procedimiento de licitación, nombre o razón social del licitante e indicar si se trata de la propuesta técnica o económica.</w:t>
      </w:r>
    </w:p>
    <w:p w:rsidR="004A3300" w:rsidRPr="003262BD" w:rsidRDefault="004A3300" w:rsidP="004A3300">
      <w:pPr>
        <w:tabs>
          <w:tab w:val="left" w:pos="720"/>
        </w:tabs>
        <w:ind w:left="-426" w:right="-567"/>
        <w:jc w:val="both"/>
        <w:rPr>
          <w:rFonts w:ascii="Montserrat" w:hAnsi="Montserrat" w:cs="Arial"/>
          <w:sz w:val="22"/>
          <w:szCs w:val="22"/>
          <w:lang w:val="es-ES"/>
        </w:rPr>
      </w:pPr>
    </w:p>
    <w:p w:rsidR="004A3300" w:rsidRPr="003262BD" w:rsidRDefault="004A3300" w:rsidP="004A3300">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lastRenderedPageBreak/>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4A3300" w:rsidRPr="003262BD" w:rsidRDefault="004A3300" w:rsidP="004A3300">
      <w:pPr>
        <w:tabs>
          <w:tab w:val="left" w:pos="720"/>
        </w:tabs>
        <w:ind w:left="-426" w:right="-567"/>
        <w:jc w:val="both"/>
        <w:rPr>
          <w:rFonts w:ascii="Montserrat" w:hAnsi="Montserrat" w:cs="Arial"/>
          <w:bCs/>
          <w:sz w:val="22"/>
          <w:szCs w:val="22"/>
          <w:lang w:val="es-ES"/>
        </w:rPr>
      </w:pPr>
    </w:p>
    <w:p w:rsidR="004A3300" w:rsidRPr="003262BD"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a) </w:t>
      </w:r>
      <w:r w:rsidRPr="003262BD">
        <w:rPr>
          <w:rFonts w:ascii="Montserrat" w:hAnsi="Montserrat" w:cs="Arial"/>
          <w:sz w:val="22"/>
          <w:szCs w:val="22"/>
        </w:rPr>
        <w:tab/>
        <w:t>Nombre y domicilio de las personas integrantes, incluyendo los datos de las escrituras públicas con las que se acredita la existencia legal de la persona moral;</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b) </w:t>
      </w:r>
      <w:r w:rsidRPr="003262BD">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c) </w:t>
      </w:r>
      <w:r w:rsidRPr="003262BD">
        <w:rPr>
          <w:rFonts w:ascii="Montserrat" w:hAnsi="Montserrat" w:cs="Arial"/>
          <w:sz w:val="22"/>
          <w:szCs w:val="22"/>
        </w:rPr>
        <w:tab/>
        <w:t>La designación de un representante común; otorgándole poder amplio y suficiente, para atender todo lo relacionado con la propuesta en el procedimiento de licitación;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d) </w:t>
      </w:r>
      <w:r w:rsidRPr="003262BD">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4A3300"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e) </w:t>
      </w:r>
      <w:r w:rsidRPr="003262BD">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4A3300" w:rsidRDefault="004A3300" w:rsidP="004A3300">
      <w:pPr>
        <w:ind w:left="142" w:hanging="426"/>
        <w:jc w:val="both"/>
        <w:rPr>
          <w:rFonts w:ascii="Montserrat" w:hAnsi="Montserrat" w:cs="Arial"/>
          <w:sz w:val="22"/>
          <w:szCs w:val="22"/>
        </w:rPr>
      </w:pPr>
    </w:p>
    <w:p w:rsidR="004A3300" w:rsidRDefault="004A3300" w:rsidP="004A3300">
      <w:pPr>
        <w:ind w:left="-450"/>
        <w:jc w:val="both"/>
        <w:rPr>
          <w:rFonts w:ascii="Montserrat" w:hAnsi="Montserrat" w:cstheme="minorHAnsi"/>
          <w:sz w:val="22"/>
          <w:szCs w:val="22"/>
        </w:rPr>
      </w:pPr>
      <w:r w:rsidRPr="0060650F">
        <w:rPr>
          <w:rFonts w:ascii="Montserrat" w:hAnsi="Montserrat" w:cs="Arial"/>
          <w:b/>
          <w:sz w:val="22"/>
          <w:szCs w:val="22"/>
        </w:rPr>
        <w:t>3.5</w:t>
      </w:r>
      <w:r>
        <w:rPr>
          <w:rFonts w:ascii="Montserrat" w:hAnsi="Montserrat" w:cstheme="minorHAnsi"/>
          <w:sz w:val="22"/>
          <w:szCs w:val="22"/>
        </w:rPr>
        <w:t>.-</w:t>
      </w:r>
      <w:r w:rsidRPr="0060650F">
        <w:rPr>
          <w:rFonts w:ascii="Montserrat" w:hAnsi="Montserrat" w:cstheme="minorHAnsi"/>
          <w:sz w:val="22"/>
          <w:szCs w:val="22"/>
        </w:rPr>
        <w:t xml:space="preserve"> Las empresas participantes que presenten su propuesta de manera conjunta deberán de contar sin excepción con registro fiscal en el Estado de Baja California.</w:t>
      </w:r>
    </w:p>
    <w:p w:rsidR="004A3300"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sz w:val="22"/>
          <w:szCs w:val="22"/>
        </w:rPr>
        <w:t>3.</w:t>
      </w:r>
      <w:r>
        <w:rPr>
          <w:rFonts w:ascii="Montserrat" w:hAnsi="Montserrat" w:cs="Arial"/>
          <w:b/>
          <w:sz w:val="22"/>
          <w:szCs w:val="22"/>
        </w:rPr>
        <w:t>6</w:t>
      </w:r>
      <w:r w:rsidRPr="003262BD">
        <w:rPr>
          <w:rFonts w:ascii="Montserrat" w:hAnsi="Montserrat" w:cs="Arial"/>
          <w:b/>
          <w:sz w:val="22"/>
          <w:szCs w:val="22"/>
        </w:rPr>
        <w:t>-</w:t>
      </w:r>
      <w:r w:rsidRPr="003262BD">
        <w:rPr>
          <w:rFonts w:ascii="Montserrat" w:hAnsi="Montserrat" w:cs="Arial"/>
          <w:sz w:val="22"/>
          <w:szCs w:val="22"/>
        </w:rPr>
        <w:t xml:space="preserve"> Los licitantes solo podrán presentar una proposición en la presente licitación.</w:t>
      </w:r>
    </w:p>
    <w:p w:rsidR="001315B9" w:rsidRDefault="001315B9" w:rsidP="004A3300">
      <w:pPr>
        <w:tabs>
          <w:tab w:val="left" w:pos="720"/>
        </w:tabs>
        <w:ind w:left="-426" w:right="-567"/>
        <w:jc w:val="both"/>
        <w:rPr>
          <w:rFonts w:ascii="Montserrat" w:hAnsi="Montserrat" w:cs="Arial"/>
          <w:sz w:val="22"/>
          <w:szCs w:val="22"/>
        </w:rPr>
      </w:pPr>
    </w:p>
    <w:p w:rsidR="001315B9" w:rsidRPr="001315B9" w:rsidRDefault="001315B9" w:rsidP="001315B9">
      <w:pPr>
        <w:ind w:left="-426" w:right="-567"/>
        <w:jc w:val="both"/>
        <w:rPr>
          <w:rFonts w:ascii="Montserrat" w:hAnsi="Montserrat" w:cs="Arial"/>
          <w:sz w:val="22"/>
          <w:szCs w:val="22"/>
        </w:rPr>
      </w:pPr>
      <w:r w:rsidRPr="001315B9">
        <w:rPr>
          <w:rFonts w:ascii="Montserrat" w:hAnsi="Montserrat" w:cs="Arial"/>
          <w:b/>
          <w:sz w:val="22"/>
          <w:szCs w:val="22"/>
        </w:rPr>
        <w:t>3.7-</w:t>
      </w:r>
      <w:r w:rsidRPr="001315B9">
        <w:rPr>
          <w:rFonts w:ascii="Montserrat" w:hAnsi="Montserrat" w:cs="Arial"/>
          <w:sz w:val="22"/>
          <w:szCs w:val="22"/>
        </w:rPr>
        <w:t xml:space="preserve"> </w:t>
      </w:r>
      <w:r w:rsidRPr="001315B9">
        <w:rPr>
          <w:rFonts w:ascii="Montserrat" w:hAnsi="Montserrat"/>
          <w:sz w:val="22"/>
          <w:szCs w:val="22"/>
        </w:rPr>
        <w:t>Una vez entregadas las ofertas, estas no podrán ser retiradas por los participantes y permanecerán vigentes hasta la formalización de los contratos correspondientes.</w:t>
      </w:r>
    </w:p>
    <w:p w:rsidR="001315B9" w:rsidRDefault="001315B9" w:rsidP="004A3300">
      <w:pPr>
        <w:tabs>
          <w:tab w:val="left" w:pos="720"/>
        </w:tabs>
        <w:ind w:left="-426" w:right="-567"/>
        <w:jc w:val="both"/>
        <w:rPr>
          <w:rFonts w:ascii="Montserrat" w:hAnsi="Montserrat" w:cs="Arial"/>
          <w:sz w:val="22"/>
          <w:szCs w:val="22"/>
        </w:rPr>
      </w:pPr>
    </w:p>
    <w:p w:rsidR="003A2963" w:rsidRPr="003262BD" w:rsidRDefault="003A2963" w:rsidP="001315B9">
      <w:pPr>
        <w:pStyle w:val="2"/>
        <w:tabs>
          <w:tab w:val="left" w:pos="0"/>
          <w:tab w:val="left" w:pos="284"/>
        </w:tabs>
        <w:ind w:left="0"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 Y CONDICIONES QUE DEBERÁN CUBRIR LOS LICITANTES EN SUS PROPOSICIONES.</w:t>
      </w:r>
    </w:p>
    <w:p w:rsidR="00A67F0D" w:rsidRDefault="009E0830" w:rsidP="009E0830">
      <w:pPr>
        <w:pStyle w:val="2"/>
        <w:tabs>
          <w:tab w:val="left" w:pos="0"/>
          <w:tab w:val="left" w:pos="284"/>
          <w:tab w:val="left" w:pos="450"/>
        </w:tabs>
        <w:ind w:left="-426" w:right="-567"/>
        <w:rPr>
          <w:rFonts w:ascii="Montserrat" w:hAnsi="Montserrat" w:cs="Arial"/>
          <w:sz w:val="22"/>
          <w:szCs w:val="22"/>
        </w:rPr>
      </w:pPr>
      <w:r w:rsidRPr="00AA2CB7">
        <w:rPr>
          <w:rFonts w:ascii="Montserrat" w:hAnsi="Montserrat" w:cstheme="minorHAnsi"/>
          <w:sz w:val="22"/>
          <w:szCs w:val="22"/>
        </w:rPr>
        <w:t xml:space="preserve">Los licitantes interesados en participar en el presente procedimiento, </w:t>
      </w:r>
      <w:r w:rsidR="004A0526" w:rsidRPr="003262BD">
        <w:rPr>
          <w:rFonts w:ascii="Montserrat" w:hAnsi="Montserrat" w:cs="Arial"/>
          <w:sz w:val="22"/>
          <w:szCs w:val="22"/>
        </w:rPr>
        <w:t>deberán presentar su p</w:t>
      </w:r>
      <w:r w:rsidR="00EB2D80">
        <w:rPr>
          <w:rFonts w:ascii="Montserrat" w:hAnsi="Montserrat" w:cs="Arial"/>
          <w:sz w:val="22"/>
          <w:szCs w:val="22"/>
        </w:rPr>
        <w:t>ropuesta por la totalidad de la</w:t>
      </w:r>
      <w:r w:rsidR="004A0526" w:rsidRPr="003262BD">
        <w:rPr>
          <w:rFonts w:ascii="Montserrat" w:hAnsi="Montserrat" w:cs="Arial"/>
          <w:sz w:val="22"/>
          <w:szCs w:val="22"/>
        </w:rPr>
        <w:t xml:space="preserve"> partida </w:t>
      </w:r>
      <w:r w:rsidR="00ED749F">
        <w:rPr>
          <w:rFonts w:ascii="Montserrat" w:hAnsi="Montserrat" w:cs="Arial"/>
          <w:sz w:val="22"/>
          <w:szCs w:val="22"/>
        </w:rPr>
        <w:t xml:space="preserve">única </w:t>
      </w:r>
      <w:r w:rsidR="009E1B94">
        <w:rPr>
          <w:rFonts w:ascii="Montserrat" w:hAnsi="Montserrat" w:cs="Arial"/>
          <w:sz w:val="22"/>
          <w:szCs w:val="22"/>
        </w:rPr>
        <w:t>de</w:t>
      </w:r>
      <w:r w:rsidR="00A9158B">
        <w:rPr>
          <w:rFonts w:ascii="Montserrat" w:hAnsi="Montserrat" w:cs="Arial"/>
          <w:sz w:val="22"/>
          <w:szCs w:val="22"/>
        </w:rPr>
        <w:t xml:space="preserve"> </w:t>
      </w:r>
      <w:r w:rsidR="009E1B94">
        <w:rPr>
          <w:rFonts w:ascii="Montserrat" w:hAnsi="Montserrat" w:cs="Arial"/>
          <w:sz w:val="22"/>
          <w:szCs w:val="22"/>
        </w:rPr>
        <w:t>l</w:t>
      </w:r>
      <w:r w:rsidR="00A9158B">
        <w:rPr>
          <w:rFonts w:ascii="Montserrat" w:hAnsi="Montserrat" w:cs="Arial"/>
          <w:sz w:val="22"/>
          <w:szCs w:val="22"/>
        </w:rPr>
        <w:t xml:space="preserve">a indicada </w:t>
      </w:r>
      <w:r w:rsidR="009E1B94">
        <w:rPr>
          <w:rFonts w:ascii="Montserrat" w:hAnsi="Montserrat" w:cs="Arial"/>
          <w:sz w:val="22"/>
          <w:szCs w:val="22"/>
        </w:rPr>
        <w:t xml:space="preserve">en el Anexo técnico, debiendo </w:t>
      </w:r>
      <w:r w:rsidR="004A0526" w:rsidRPr="003262BD">
        <w:rPr>
          <w:rFonts w:ascii="Montserrat" w:hAnsi="Montserrat" w:cs="Arial"/>
          <w:sz w:val="22"/>
          <w:szCs w:val="22"/>
        </w:rPr>
        <w:t xml:space="preserve">cumplir con las especificaciones técnicas y condiciones señaladas en estas bases de licitación </w:t>
      </w:r>
      <w:r w:rsidR="00A9158B">
        <w:rPr>
          <w:rFonts w:ascii="Montserrat" w:hAnsi="Montserrat" w:cs="Arial"/>
          <w:sz w:val="22"/>
          <w:szCs w:val="22"/>
        </w:rPr>
        <w:t xml:space="preserve">y su ANEXO TÉCNICO </w:t>
      </w:r>
      <w:r w:rsidR="004A0526"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w:t>
      </w:r>
      <w:r w:rsidRPr="00D835E6">
        <w:rPr>
          <w:rFonts w:ascii="Montserrat" w:eastAsia="Calibri" w:hAnsi="Montserrat" w:cs="Arial"/>
          <w:bCs/>
          <w:sz w:val="22"/>
          <w:szCs w:val="22"/>
          <w:lang w:val="es-ES_tradnl"/>
        </w:rPr>
        <w:lastRenderedPageBreak/>
        <w:t xml:space="preserve">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w:t>
      </w:r>
      <w:proofErr w:type="spellStart"/>
      <w:r w:rsidRPr="00D835E6">
        <w:rPr>
          <w:rFonts w:ascii="Montserrat" w:eastAsia="Calibri" w:hAnsi="Montserrat" w:cs="Arial"/>
          <w:sz w:val="22"/>
          <w:szCs w:val="22"/>
          <w:lang w:val="es-ES_tradnl"/>
        </w:rPr>
        <w:t>apegandose</w:t>
      </w:r>
      <w:proofErr w:type="spellEnd"/>
      <w:r w:rsidRPr="00D835E6">
        <w:rPr>
          <w:rFonts w:ascii="Montserrat" w:eastAsia="Calibri" w:hAnsi="Montserrat" w:cs="Arial"/>
          <w:sz w:val="22"/>
          <w:szCs w:val="22"/>
          <w:lang w:val="es-ES_tradnl"/>
        </w:rPr>
        <w:t xml:space="preserv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Pr="003262BD">
        <w:rPr>
          <w:rFonts w:ascii="Montserrat" w:eastAsia="Calibri" w:hAnsi="Montserrat" w:cs="Arial"/>
          <w:b/>
          <w:sz w:val="22"/>
          <w:szCs w:val="22"/>
        </w:rPr>
        <w:t>:</w:t>
      </w:r>
      <w:bookmarkStart w:id="0" w:name="_Toc456708992"/>
    </w:p>
    <w:bookmarkEnd w:id="0"/>
    <w:p w:rsidR="00230BE9" w:rsidRPr="00230BE9" w:rsidRDefault="00F64A2E" w:rsidP="00230BE9">
      <w:pPr>
        <w:pStyle w:val="1"/>
        <w:tabs>
          <w:tab w:val="left" w:pos="142"/>
        </w:tabs>
        <w:ind w:left="-426" w:right="-567"/>
        <w:jc w:val="both"/>
        <w:rPr>
          <w:rFonts w:ascii="Montserrat" w:hAnsi="Montserrat" w:cs="Calibri"/>
          <w:b w:val="0"/>
          <w:sz w:val="22"/>
          <w:szCs w:val="22"/>
        </w:rPr>
      </w:pPr>
      <w:r>
        <w:rPr>
          <w:rFonts w:ascii="Montserrat" w:hAnsi="Montserrat" w:cs="Calibri"/>
          <w:b w:val="0"/>
          <w:sz w:val="22"/>
          <w:szCs w:val="22"/>
        </w:rPr>
        <w:t xml:space="preserve">La unidad receptora </w:t>
      </w:r>
      <w:proofErr w:type="spellStart"/>
      <w:r>
        <w:rPr>
          <w:rFonts w:ascii="Montserrat" w:hAnsi="Montserrat" w:cs="Calibri"/>
          <w:b w:val="0"/>
          <w:sz w:val="22"/>
          <w:szCs w:val="22"/>
        </w:rPr>
        <w:t>del</w:t>
      </w:r>
      <w:proofErr w:type="spellEnd"/>
      <w:r>
        <w:rPr>
          <w:rFonts w:ascii="Montserrat" w:hAnsi="Montserrat" w:cs="Calibri"/>
          <w:b w:val="0"/>
          <w:sz w:val="22"/>
          <w:szCs w:val="22"/>
        </w:rPr>
        <w:t xml:space="preserve"> l</w:t>
      </w:r>
      <w:r w:rsidR="00230BE9" w:rsidRPr="00230BE9">
        <w:rPr>
          <w:rFonts w:ascii="Montserrat" w:hAnsi="Montserrat" w:cs="Calibri"/>
          <w:b w:val="0"/>
          <w:sz w:val="22"/>
          <w:szCs w:val="22"/>
        </w:rPr>
        <w:t xml:space="preserve">os bienes </w:t>
      </w:r>
      <w:r w:rsidRPr="00230BE9">
        <w:rPr>
          <w:rFonts w:ascii="Montserrat" w:hAnsi="Montserrat" w:cs="Calibri"/>
          <w:b w:val="0"/>
          <w:sz w:val="22"/>
          <w:szCs w:val="22"/>
        </w:rPr>
        <w:t>objeto de la presente licitación</w:t>
      </w:r>
      <w:r>
        <w:rPr>
          <w:rFonts w:ascii="Montserrat" w:hAnsi="Montserrat" w:cs="Calibri"/>
          <w:b w:val="0"/>
          <w:sz w:val="22"/>
          <w:szCs w:val="22"/>
        </w:rPr>
        <w:t xml:space="preserve"> será el Crematorio DIF Tecate, ubicado en Calle del servicio s/n</w:t>
      </w:r>
      <w:r w:rsidR="00230BE9" w:rsidRPr="00230BE9">
        <w:rPr>
          <w:rFonts w:ascii="Montserrat" w:hAnsi="Montserrat" w:cs="Calibri"/>
          <w:b w:val="0"/>
          <w:sz w:val="22"/>
          <w:szCs w:val="22"/>
        </w:rPr>
        <w:t>,</w:t>
      </w:r>
      <w:r>
        <w:rPr>
          <w:rFonts w:ascii="Montserrat" w:hAnsi="Montserrat" w:cs="Calibri"/>
          <w:b w:val="0"/>
          <w:sz w:val="22"/>
          <w:szCs w:val="22"/>
        </w:rPr>
        <w:t xml:space="preserve"> Colonia Rústicos zona Paso del águila, Tecate, Baja California,</w:t>
      </w:r>
      <w:r w:rsidR="00230BE9" w:rsidRPr="00230BE9">
        <w:rPr>
          <w:rFonts w:ascii="Montserrat" w:hAnsi="Montserrat" w:cs="Calibri"/>
          <w:b w:val="0"/>
          <w:sz w:val="22"/>
          <w:szCs w:val="22"/>
        </w:rPr>
        <w:t xml:space="preserve"> de lunes a viernes </w:t>
      </w:r>
      <w:r w:rsidR="00C64BEC">
        <w:rPr>
          <w:rFonts w:ascii="Montserrat" w:hAnsi="Montserrat" w:cs="Calibri"/>
          <w:b w:val="0"/>
          <w:sz w:val="22"/>
          <w:szCs w:val="22"/>
        </w:rPr>
        <w:t>en un horario de 0</w:t>
      </w:r>
      <w:r>
        <w:rPr>
          <w:rFonts w:ascii="Montserrat" w:hAnsi="Montserrat" w:cs="Calibri"/>
          <w:b w:val="0"/>
          <w:sz w:val="22"/>
          <w:szCs w:val="22"/>
        </w:rPr>
        <w:t>8:00 a 17</w:t>
      </w:r>
      <w:r w:rsidR="00230BE9" w:rsidRPr="00230BE9">
        <w:rPr>
          <w:rFonts w:ascii="Montserrat" w:hAnsi="Montserrat" w:cs="Calibri"/>
          <w:b w:val="0"/>
          <w:sz w:val="22"/>
          <w:szCs w:val="22"/>
        </w:rPr>
        <w:t>:00 horas.</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riesgos y gastos de la conservación de los bienes materia de la presente licitación, correrán por cuenta del licitante favorecido con el resultado del fallo correspondiente, hasta la conclusión del suministro </w:t>
      </w:r>
      <w:r w:rsidR="00F64A2E">
        <w:rPr>
          <w:rFonts w:ascii="Montserrat" w:hAnsi="Montserrat" w:cs="Calibri"/>
          <w:b w:val="0"/>
          <w:sz w:val="22"/>
          <w:szCs w:val="22"/>
        </w:rPr>
        <w:t xml:space="preserve">e instalación </w:t>
      </w:r>
      <w:r w:rsidRPr="00230BE9">
        <w:rPr>
          <w:rFonts w:ascii="Montserrat" w:hAnsi="Montserrat" w:cs="Calibri"/>
          <w:b w:val="0"/>
          <w:sz w:val="22"/>
          <w:szCs w:val="22"/>
        </w:rPr>
        <w:t>a entera satisfacción del Órgano Solicitante.</w:t>
      </w:r>
    </w:p>
    <w:p w:rsidR="00230BE9" w:rsidRPr="003262BD" w:rsidRDefault="00230BE9" w:rsidP="007D1AEE">
      <w:pPr>
        <w:pStyle w:val="1"/>
        <w:tabs>
          <w:tab w:val="left" w:pos="142"/>
        </w:tabs>
        <w:ind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ENTREGA 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Default="00A47C31"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A47C31">
        <w:rPr>
          <w:rFonts w:ascii="Montserrat" w:hAnsi="Montserrat" w:cs="Arial"/>
          <w:b w:val="0"/>
          <w:bCs/>
          <w:sz w:val="22"/>
          <w:szCs w:val="22"/>
        </w:rPr>
        <w:t xml:space="preserve">l suministro </w:t>
      </w:r>
      <w:r w:rsidR="007D1AEE">
        <w:rPr>
          <w:rFonts w:ascii="Montserrat" w:hAnsi="Montserrat" w:cs="Arial"/>
          <w:b w:val="0"/>
          <w:bCs/>
          <w:sz w:val="22"/>
          <w:szCs w:val="22"/>
        </w:rPr>
        <w:t xml:space="preserve">e instalación </w:t>
      </w:r>
      <w:r w:rsidRPr="00A47C31">
        <w:rPr>
          <w:rFonts w:ascii="Montserrat" w:hAnsi="Montserrat" w:cs="Arial"/>
          <w:b w:val="0"/>
          <w:bCs/>
          <w:sz w:val="22"/>
          <w:szCs w:val="22"/>
        </w:rPr>
        <w:t>de los bienes, materia de esta licitación, deberá re</w:t>
      </w:r>
      <w:r w:rsidR="002D15AF">
        <w:rPr>
          <w:rFonts w:ascii="Montserrat" w:hAnsi="Montserrat" w:cs="Arial"/>
          <w:b w:val="0"/>
          <w:bCs/>
          <w:sz w:val="22"/>
          <w:szCs w:val="22"/>
        </w:rPr>
        <w:t xml:space="preserve">alizarse en un plazo máximo de </w:t>
      </w:r>
      <w:r w:rsidR="007D1AEE" w:rsidRPr="000E3741">
        <w:rPr>
          <w:rFonts w:ascii="Montserrat" w:hAnsi="Montserrat" w:cs="Arial"/>
          <w:bCs/>
          <w:sz w:val="22"/>
          <w:szCs w:val="22"/>
        </w:rPr>
        <w:t xml:space="preserve">35 </w:t>
      </w:r>
      <w:r w:rsidRPr="000E3741">
        <w:rPr>
          <w:rFonts w:ascii="Montserrat" w:hAnsi="Montserrat" w:cs="Arial"/>
          <w:bCs/>
          <w:sz w:val="22"/>
          <w:szCs w:val="22"/>
        </w:rPr>
        <w:t>(</w:t>
      </w:r>
      <w:r w:rsidR="007D1AEE" w:rsidRPr="000E3741">
        <w:rPr>
          <w:rFonts w:ascii="Montserrat" w:hAnsi="Montserrat" w:cs="Arial"/>
          <w:bCs/>
          <w:sz w:val="22"/>
          <w:szCs w:val="22"/>
        </w:rPr>
        <w:t>treinta y cinco</w:t>
      </w:r>
      <w:r w:rsidRPr="000E3741">
        <w:rPr>
          <w:rFonts w:ascii="Montserrat" w:hAnsi="Montserrat" w:cs="Arial"/>
          <w:bCs/>
          <w:sz w:val="22"/>
          <w:szCs w:val="22"/>
        </w:rPr>
        <w:t>) días naturales</w:t>
      </w:r>
      <w:r w:rsidRPr="00A47C31">
        <w:rPr>
          <w:rFonts w:ascii="Montserrat" w:hAnsi="Montserrat" w:cs="Arial"/>
          <w:b w:val="0"/>
          <w:bCs/>
          <w:sz w:val="22"/>
          <w:szCs w:val="22"/>
        </w:rPr>
        <w:t xml:space="preserve"> </w:t>
      </w:r>
      <w:r w:rsidR="002D15AF">
        <w:rPr>
          <w:rFonts w:ascii="Montserrat" w:hAnsi="Montserrat" w:cs="Arial"/>
          <w:b w:val="0"/>
          <w:bCs/>
          <w:sz w:val="22"/>
          <w:szCs w:val="22"/>
        </w:rPr>
        <w:t xml:space="preserve">contados a partir de la </w:t>
      </w:r>
      <w:r w:rsidR="0033109B">
        <w:rPr>
          <w:rFonts w:ascii="Montserrat" w:hAnsi="Montserrat" w:cs="Arial"/>
          <w:b w:val="0"/>
          <w:bCs/>
          <w:sz w:val="22"/>
          <w:szCs w:val="22"/>
        </w:rPr>
        <w:t>firma del contrato</w:t>
      </w:r>
      <w:r w:rsidRPr="00A47C31">
        <w:rPr>
          <w:rFonts w:ascii="Montserrat" w:hAnsi="Montserrat" w:cs="Arial"/>
          <w:b w:val="0"/>
          <w:bCs/>
          <w:sz w:val="22"/>
          <w:szCs w:val="22"/>
        </w:rPr>
        <w:t>.</w:t>
      </w:r>
    </w:p>
    <w:p w:rsidR="002D15AF" w:rsidRPr="003262BD" w:rsidRDefault="002D15AF"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Se entiende que </w:t>
      </w:r>
      <w:r w:rsidR="000E495D">
        <w:rPr>
          <w:rFonts w:ascii="Montserrat" w:hAnsi="Montserrat" w:cs="Arial"/>
          <w:bCs/>
          <w:sz w:val="22"/>
          <w:szCs w:val="22"/>
          <w:lang w:val="es-ES_tradnl"/>
        </w:rPr>
        <w:t>los bienes</w:t>
      </w:r>
      <w:r w:rsidRPr="001C5568">
        <w:rPr>
          <w:rFonts w:ascii="Montserrat" w:hAnsi="Montserrat" w:cs="Arial"/>
          <w:bCs/>
          <w:sz w:val="22"/>
          <w:szCs w:val="22"/>
          <w:lang w:val="es-ES_tradnl"/>
        </w:rPr>
        <w:t xml:space="preserve"> será</w:t>
      </w:r>
      <w:r w:rsidR="000E495D">
        <w:rPr>
          <w:rFonts w:ascii="Montserrat" w:hAnsi="Montserrat" w:cs="Arial"/>
          <w:bCs/>
          <w:sz w:val="22"/>
          <w:szCs w:val="22"/>
          <w:lang w:val="es-ES_tradnl"/>
        </w:rPr>
        <w:t>n</w:t>
      </w:r>
      <w:r w:rsidRPr="001C5568">
        <w:rPr>
          <w:rFonts w:ascii="Montserrat" w:hAnsi="Montserrat" w:cs="Arial"/>
          <w:bCs/>
          <w:sz w:val="22"/>
          <w:szCs w:val="22"/>
          <w:lang w:val="es-ES_tradnl"/>
        </w:rPr>
        <w:t xml:space="preserve"> recibido</w:t>
      </w:r>
      <w:r w:rsidR="000E495D">
        <w:rPr>
          <w:rFonts w:ascii="Montserrat" w:hAnsi="Montserrat" w:cs="Arial"/>
          <w:bCs/>
          <w:sz w:val="22"/>
          <w:szCs w:val="22"/>
          <w:lang w:val="es-ES_tradnl"/>
        </w:rPr>
        <w:t>s</w:t>
      </w:r>
      <w:r w:rsidRPr="001C5568">
        <w:rPr>
          <w:rFonts w:ascii="Montserrat" w:hAnsi="Montserrat" w:cs="Arial"/>
          <w:bCs/>
          <w:sz w:val="22"/>
          <w:szCs w:val="22"/>
          <w:lang w:val="es-ES_tradnl"/>
        </w:rPr>
        <w:t xml:space="preserve">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sz w:val="22"/>
          <w:szCs w:val="22"/>
          <w:lang w:val="es-ES_tradnl"/>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Lo anterior bajo la condición de entrega </w:t>
      </w:r>
      <w:r w:rsidRPr="001C5568">
        <w:rPr>
          <w:rFonts w:ascii="Montserrat" w:hAnsi="Montserrat" w:cs="Arial"/>
          <w:sz w:val="22"/>
          <w:szCs w:val="22"/>
          <w:lang w:val="es-ES_tradnl"/>
        </w:rPr>
        <w:t>puesto en piso;</w:t>
      </w:r>
      <w:r w:rsidRPr="001C5568">
        <w:rPr>
          <w:rFonts w:ascii="Montserrat" w:hAnsi="Montserrat" w:cs="Arial"/>
          <w:bCs/>
          <w:sz w:val="22"/>
          <w:szCs w:val="22"/>
          <w:lang w:val="es-ES_tradnl"/>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w:t>
      </w:r>
      <w:r w:rsidR="000E3741">
        <w:rPr>
          <w:rFonts w:ascii="Montserrat" w:hAnsi="Montserrat" w:cs="Arial"/>
          <w:bCs/>
          <w:sz w:val="22"/>
          <w:szCs w:val="22"/>
          <w:lang w:val="es-ES_tradnl"/>
        </w:rPr>
        <w:t xml:space="preserve">e instalación </w:t>
      </w:r>
      <w:r w:rsidRPr="001C5568">
        <w:rPr>
          <w:rFonts w:ascii="Montserrat" w:hAnsi="Montserrat" w:cs="Arial"/>
          <w:bCs/>
          <w:sz w:val="22"/>
          <w:szCs w:val="22"/>
          <w:lang w:val="es-ES_tradnl"/>
        </w:rPr>
        <w:t xml:space="preserve">total de los bienes. </w:t>
      </w:r>
    </w:p>
    <w:p w:rsidR="001C5568" w:rsidRPr="003262BD" w:rsidRDefault="001C5568" w:rsidP="001C5568">
      <w:pPr>
        <w:pStyle w:val="1"/>
        <w:tabs>
          <w:tab w:val="left" w:pos="142"/>
        </w:tabs>
        <w:ind w:right="-567"/>
        <w:jc w:val="both"/>
        <w:rPr>
          <w:rFonts w:ascii="Montserrat" w:hAnsi="Montserrat" w:cs="Arial"/>
          <w:b w:val="0"/>
          <w:bCs/>
          <w:sz w:val="22"/>
          <w:szCs w:val="22"/>
          <w:highlight w:val="yellow"/>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el suministro </w:t>
      </w:r>
      <w:r w:rsidR="007D1AEE" w:rsidRPr="00862FE6">
        <w:rPr>
          <w:rFonts w:ascii="Montserrat" w:hAnsi="Montserrat" w:cs="Arial"/>
          <w:b w:val="0"/>
          <w:bCs/>
          <w:sz w:val="22"/>
          <w:szCs w:val="22"/>
        </w:rPr>
        <w:t>así</w:t>
      </w:r>
      <w:r w:rsidRPr="00862FE6">
        <w:rPr>
          <w:rFonts w:ascii="Montserrat" w:hAnsi="Montserrat" w:cs="Arial"/>
          <w:b w:val="0"/>
          <w:bCs/>
          <w:sz w:val="22"/>
          <w:szCs w:val="22"/>
        </w:rPr>
        <w:t xml:space="preserve"> como los permisos ya autorizaciones que resultasen necesarios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sz w:val="22"/>
          <w:szCs w:val="22"/>
          <w:lang w:val="es-ES_tradnl"/>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 </w:t>
      </w:r>
    </w:p>
    <w:p w:rsidR="00B207EF" w:rsidRDefault="001C5568" w:rsidP="00B207EF">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sz w:val="22"/>
          <w:szCs w:val="22"/>
          <w:lang w:val="es-ES_tradnl"/>
        </w:rPr>
        <w:t xml:space="preserve"> </w:t>
      </w:r>
      <w:r w:rsidRPr="001C5568">
        <w:rPr>
          <w:rFonts w:ascii="Montserrat" w:hAnsi="Montserrat" w:cs="Arial"/>
          <w:bCs/>
          <w:sz w:val="22"/>
          <w:szCs w:val="22"/>
          <w:lang w:val="es-ES_tradnl"/>
        </w:rPr>
        <w:t>En caso de que el proveedor no obtenga dicho diferimiento por ser una causa imputable a éste, será acreedor a la aplicación de las penas convencionales.</w:t>
      </w:r>
    </w:p>
    <w:p w:rsidR="00AB3AF9" w:rsidRDefault="00AB3AF9" w:rsidP="00B207EF">
      <w:pPr>
        <w:ind w:left="-450" w:right="-558"/>
        <w:jc w:val="both"/>
        <w:rPr>
          <w:rFonts w:ascii="Montserrat" w:hAnsi="Montserrat" w:cs="Arial"/>
          <w:bCs/>
          <w:sz w:val="22"/>
          <w:szCs w:val="22"/>
          <w:lang w:val="es-ES_tradnl"/>
        </w:rPr>
      </w:pPr>
    </w:p>
    <w:p w:rsidR="00AB3AF9" w:rsidRDefault="00AB3AF9" w:rsidP="00B207EF">
      <w:pPr>
        <w:ind w:left="-450" w:right="-558"/>
        <w:jc w:val="both"/>
        <w:rPr>
          <w:rFonts w:ascii="Montserrat" w:hAnsi="Montserrat" w:cs="Arial"/>
          <w:b/>
          <w:sz w:val="22"/>
          <w:szCs w:val="22"/>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lastRenderedPageBreak/>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D00543" w:rsidRDefault="007312DB" w:rsidP="00AA35B1">
      <w:pPr>
        <w:pStyle w:val="Sangradetextonormal"/>
        <w:spacing w:line="240" w:lineRule="auto"/>
        <w:ind w:left="-450" w:right="-558" w:firstLine="0"/>
        <w:rPr>
          <w:rFonts w:ascii="Montserrat" w:hAnsi="Montserrat" w:cs="Arial"/>
          <w:b w:val="0"/>
          <w:bCs/>
          <w:sz w:val="22"/>
          <w:szCs w:val="22"/>
          <w:lang w:val="es-ES_tradnl"/>
        </w:rPr>
      </w:pPr>
      <w:r w:rsidRPr="007312DB">
        <w:rPr>
          <w:rFonts w:ascii="Montserrat" w:hAnsi="Montserrat" w:cs="Arial"/>
          <w:b w:val="0"/>
          <w:bCs/>
          <w:sz w:val="22"/>
          <w:szCs w:val="22"/>
          <w:lang w:val="es-ES_tradnl"/>
        </w:rPr>
        <w:t>El periodo mínimo de garantía de los bienes que se requiere en la presente licitación, será</w:t>
      </w:r>
      <w:r w:rsidR="00D00543">
        <w:rPr>
          <w:rFonts w:ascii="Montserrat" w:hAnsi="Montserrat" w:cs="Arial"/>
          <w:b w:val="0"/>
          <w:bCs/>
          <w:sz w:val="22"/>
          <w:szCs w:val="22"/>
          <w:lang w:val="es-ES_tradnl"/>
        </w:rPr>
        <w:t xml:space="preserve"> </w:t>
      </w:r>
      <w:r w:rsidR="00D00543" w:rsidRPr="00D00543">
        <w:rPr>
          <w:rFonts w:ascii="Montserrat" w:hAnsi="Montserrat" w:cs="Arial"/>
          <w:b w:val="0"/>
          <w:bCs/>
          <w:sz w:val="22"/>
          <w:szCs w:val="22"/>
          <w:lang w:val="es-ES_tradnl"/>
        </w:rPr>
        <w:t xml:space="preserve">por </w:t>
      </w:r>
      <w:r w:rsidR="00D00543">
        <w:rPr>
          <w:rFonts w:ascii="Montserrat" w:hAnsi="Montserrat" w:cs="Arial"/>
          <w:b w:val="0"/>
          <w:bCs/>
          <w:sz w:val="22"/>
          <w:szCs w:val="22"/>
          <w:lang w:val="es-ES_tradnl"/>
        </w:rPr>
        <w:t>u</w:t>
      </w:r>
      <w:r w:rsidR="00D00543" w:rsidRPr="00D00543">
        <w:rPr>
          <w:rFonts w:ascii="Montserrat" w:hAnsi="Montserrat" w:cs="Arial"/>
          <w:b w:val="0"/>
          <w:bCs/>
          <w:sz w:val="22"/>
          <w:szCs w:val="22"/>
          <w:lang w:val="es-ES_tradnl"/>
        </w:rPr>
        <w:t>n año de garantía en todos los componentes, motores y turbinas, en instalación</w:t>
      </w:r>
      <w:r w:rsidR="00D00543">
        <w:rPr>
          <w:rFonts w:ascii="Montserrat" w:hAnsi="Montserrat" w:cs="Arial"/>
          <w:b w:val="0"/>
          <w:bCs/>
          <w:sz w:val="22"/>
          <w:szCs w:val="22"/>
          <w:lang w:val="es-ES_tradnl"/>
        </w:rPr>
        <w:t xml:space="preserve"> y en su operación</w:t>
      </w:r>
      <w:r w:rsidR="00D00543" w:rsidRPr="00D00543">
        <w:rPr>
          <w:rFonts w:ascii="Montserrat" w:hAnsi="Montserrat" w:cs="Arial"/>
          <w:b w:val="0"/>
          <w:bCs/>
          <w:sz w:val="22"/>
          <w:szCs w:val="22"/>
          <w:lang w:val="es-ES_tradnl"/>
        </w:rPr>
        <w:t xml:space="preserve">, </w:t>
      </w:r>
      <w:r w:rsidR="0048476D">
        <w:rPr>
          <w:rFonts w:ascii="Montserrat" w:hAnsi="Montserrat" w:cs="Arial"/>
          <w:b w:val="0"/>
          <w:bCs/>
          <w:sz w:val="22"/>
          <w:szCs w:val="22"/>
          <w:lang w:val="es-ES_tradnl"/>
        </w:rPr>
        <w:t xml:space="preserve">deberá </w:t>
      </w:r>
      <w:r w:rsidR="00D00543" w:rsidRPr="00D00543">
        <w:rPr>
          <w:rFonts w:ascii="Montserrat" w:hAnsi="Montserrat" w:cs="Arial"/>
          <w:b w:val="0"/>
          <w:bCs/>
          <w:sz w:val="22"/>
          <w:szCs w:val="22"/>
          <w:lang w:val="es-ES_tradnl"/>
        </w:rPr>
        <w:t>garantizar</w:t>
      </w:r>
      <w:r w:rsidR="0048476D">
        <w:rPr>
          <w:rFonts w:ascii="Montserrat" w:hAnsi="Montserrat" w:cs="Arial"/>
          <w:b w:val="0"/>
          <w:bCs/>
          <w:sz w:val="22"/>
          <w:szCs w:val="22"/>
          <w:lang w:val="es-ES_tradnl"/>
        </w:rPr>
        <w:t xml:space="preserve"> el</w:t>
      </w:r>
      <w:r w:rsidR="00D00543" w:rsidRPr="00D00543">
        <w:rPr>
          <w:rFonts w:ascii="Montserrat" w:hAnsi="Montserrat" w:cs="Arial"/>
          <w:b w:val="0"/>
          <w:bCs/>
          <w:sz w:val="22"/>
          <w:szCs w:val="22"/>
          <w:lang w:val="es-ES_tradnl"/>
        </w:rPr>
        <w:t xml:space="preserve"> us</w:t>
      </w:r>
      <w:r w:rsidR="0048476D">
        <w:rPr>
          <w:rFonts w:ascii="Montserrat" w:hAnsi="Montserrat" w:cs="Arial"/>
          <w:b w:val="0"/>
          <w:bCs/>
          <w:sz w:val="22"/>
          <w:szCs w:val="22"/>
          <w:lang w:val="es-ES_tradnl"/>
        </w:rPr>
        <w:t>o</w:t>
      </w:r>
      <w:r w:rsidR="00D00543" w:rsidRPr="00D00543">
        <w:rPr>
          <w:rFonts w:ascii="Montserrat" w:hAnsi="Montserrat" w:cs="Arial"/>
          <w:b w:val="0"/>
          <w:bCs/>
          <w:sz w:val="22"/>
          <w:szCs w:val="22"/>
          <w:lang w:val="es-ES_tradnl"/>
        </w:rPr>
        <w:t xml:space="preserve"> componentes nuevos, anticontaminantes y certificados avalados por PROFEPA y SEMARNAT con dictámenes aprobados por parte de dos laboratorios autorizados por estas entidades en cumplimiento de las leyes locales, estatales y federales de protección al ambiente.</w:t>
      </w:r>
    </w:p>
    <w:p w:rsidR="0048476D" w:rsidRDefault="0048476D" w:rsidP="0048476D">
      <w:pPr>
        <w:pStyle w:val="Sangradetextonormal"/>
        <w:spacing w:line="240" w:lineRule="auto"/>
        <w:ind w:right="-558" w:firstLine="0"/>
        <w:rPr>
          <w:rFonts w:ascii="Montserrat" w:hAnsi="Montserrat" w:cs="Arial"/>
          <w:b w:val="0"/>
          <w:bCs/>
          <w:sz w:val="22"/>
          <w:szCs w:val="22"/>
          <w:lang w:val="es-ES_tradnl"/>
        </w:rPr>
      </w:pPr>
    </w:p>
    <w:p w:rsidR="005A5C32" w:rsidRDefault="005A5C32" w:rsidP="005A5C32">
      <w:pPr>
        <w:pStyle w:val="Sangradetextonormal"/>
        <w:ind w:left="-426" w:right="-558" w:firstLine="0"/>
        <w:rPr>
          <w:rFonts w:ascii="Montserrat" w:hAnsi="Montserrat" w:cs="Arial"/>
          <w:b w:val="0"/>
          <w:bCs/>
          <w:sz w:val="22"/>
          <w:szCs w:val="22"/>
          <w:lang w:val="es-ES_tradnl"/>
        </w:rPr>
      </w:pPr>
      <w:r w:rsidRPr="005A5C32">
        <w:rPr>
          <w:rFonts w:ascii="Montserrat" w:hAnsi="Montserrat" w:cs="Arial"/>
          <w:b w:val="0"/>
          <w:bCs/>
          <w:sz w:val="22"/>
          <w:szCs w:val="22"/>
          <w:lang w:val="es-ES_tradnl"/>
        </w:rPr>
        <w:t>El primer año de garantía de</w:t>
      </w:r>
      <w:r>
        <w:rPr>
          <w:rFonts w:ascii="Montserrat" w:hAnsi="Montserrat" w:cs="Arial"/>
          <w:b w:val="0"/>
          <w:bCs/>
          <w:sz w:val="22"/>
          <w:szCs w:val="22"/>
          <w:lang w:val="es-ES_tradnl"/>
        </w:rPr>
        <w:t>l</w:t>
      </w:r>
      <w:r w:rsidRPr="005A5C32">
        <w:rPr>
          <w:rFonts w:ascii="Montserrat" w:hAnsi="Montserrat" w:cs="Arial"/>
          <w:b w:val="0"/>
          <w:bCs/>
          <w:sz w:val="22"/>
          <w:szCs w:val="22"/>
          <w:lang w:val="es-ES_tradnl"/>
        </w:rPr>
        <w:t xml:space="preserve"> Horno incinerador crematorio de cuerpos humanos fijo iniciará a partir del día siguiente del completo y correcto acondicionamiento, instalación, encendido, capacitación de personal, pruebas suficientes de funcionalidad, y cumplimiento de las especificac</w:t>
      </w:r>
      <w:r>
        <w:rPr>
          <w:rFonts w:ascii="Montserrat" w:hAnsi="Montserrat" w:cs="Arial"/>
          <w:b w:val="0"/>
          <w:bCs/>
          <w:sz w:val="22"/>
          <w:szCs w:val="22"/>
          <w:lang w:val="es-ES_tradnl"/>
        </w:rPr>
        <w:t>iones técnicas a satisfacción del órgano solicitante</w:t>
      </w:r>
      <w:r w:rsidRPr="005A5C32">
        <w:rPr>
          <w:rFonts w:ascii="Montserrat" w:hAnsi="Montserrat" w:cs="Arial"/>
          <w:b w:val="0"/>
          <w:bCs/>
          <w:sz w:val="22"/>
          <w:szCs w:val="22"/>
          <w:lang w:val="es-ES_tradnl"/>
        </w:rPr>
        <w:t>.</w:t>
      </w:r>
    </w:p>
    <w:p w:rsidR="005A5C32" w:rsidRPr="005A5C32" w:rsidRDefault="005A5C32" w:rsidP="005A5C32">
      <w:pPr>
        <w:pStyle w:val="Sangradetextonormal"/>
        <w:ind w:left="-426" w:right="-558" w:firstLine="0"/>
        <w:rPr>
          <w:rFonts w:ascii="Montserrat" w:hAnsi="Montserrat" w:cs="Arial"/>
          <w:b w:val="0"/>
          <w:bCs/>
          <w:sz w:val="22"/>
          <w:szCs w:val="22"/>
          <w:lang w:val="es-ES_tradnl"/>
        </w:rPr>
      </w:pPr>
    </w:p>
    <w:p w:rsidR="005A5C32" w:rsidRDefault="005A5C32" w:rsidP="005A5C32">
      <w:pPr>
        <w:pStyle w:val="Sangradetextonormal"/>
        <w:spacing w:line="240" w:lineRule="auto"/>
        <w:ind w:left="-426" w:right="-558" w:firstLine="0"/>
        <w:rPr>
          <w:rFonts w:ascii="Montserrat" w:hAnsi="Montserrat" w:cs="Arial"/>
          <w:b w:val="0"/>
          <w:bCs/>
          <w:sz w:val="22"/>
          <w:szCs w:val="22"/>
          <w:lang w:val="es-ES_tradnl"/>
        </w:rPr>
      </w:pPr>
      <w:r w:rsidRPr="005A5C32">
        <w:rPr>
          <w:rFonts w:ascii="Montserrat" w:hAnsi="Montserrat" w:cs="Arial"/>
          <w:b w:val="0"/>
          <w:bCs/>
          <w:sz w:val="22"/>
          <w:szCs w:val="22"/>
          <w:lang w:val="es-ES_tradnl"/>
        </w:rPr>
        <w:t>En caso de cualquier falla, modificación o reemplazo de componentes, partes, aditamentos, motores, turbinas y/o cualesquier componente eléctrico, la garantía se tendrá</w:t>
      </w:r>
      <w:r>
        <w:rPr>
          <w:rFonts w:ascii="Montserrat" w:hAnsi="Montserrat" w:cs="Arial"/>
          <w:b w:val="0"/>
          <w:bCs/>
          <w:sz w:val="22"/>
          <w:szCs w:val="22"/>
          <w:lang w:val="es-ES_tradnl"/>
        </w:rPr>
        <w:t xml:space="preserve"> por cumplida a satisfacción del órgano solicitante </w:t>
      </w:r>
      <w:r w:rsidRPr="005A5C32">
        <w:rPr>
          <w:rFonts w:ascii="Montserrat" w:hAnsi="Montserrat" w:cs="Arial"/>
          <w:b w:val="0"/>
          <w:bCs/>
          <w:sz w:val="22"/>
          <w:szCs w:val="22"/>
          <w:lang w:val="es-ES_tradnl"/>
        </w:rPr>
        <w:t>hasta el momento en que el Horno Incinerador crematorio de cuerpos humanos se encuentre en correcto y completo funcionamiento.</w:t>
      </w:r>
    </w:p>
    <w:p w:rsidR="005A5C32" w:rsidRDefault="005A5C32" w:rsidP="0048476D">
      <w:pPr>
        <w:pStyle w:val="Sangradetextonormal"/>
        <w:spacing w:line="240" w:lineRule="auto"/>
        <w:ind w:left="-426" w:right="-558" w:firstLine="0"/>
        <w:rPr>
          <w:rFonts w:ascii="Montserrat" w:hAnsi="Montserrat" w:cs="Arial"/>
          <w:b w:val="0"/>
          <w:bCs/>
          <w:sz w:val="22"/>
          <w:szCs w:val="22"/>
          <w:lang w:val="es-ES_tradnl"/>
        </w:rPr>
      </w:pPr>
    </w:p>
    <w:p w:rsidR="00AA35B1" w:rsidRPr="004E56B0" w:rsidRDefault="00AA35B1" w:rsidP="005A5C32">
      <w:pPr>
        <w:pStyle w:val="Sangradetextonormal"/>
        <w:tabs>
          <w:tab w:val="left" w:pos="450"/>
          <w:tab w:val="left" w:pos="720"/>
        </w:tabs>
        <w:spacing w:line="240" w:lineRule="auto"/>
        <w:ind w:left="-426" w:right="-558" w:firstLine="0"/>
        <w:rPr>
          <w:rFonts w:ascii="Montserrat" w:hAnsi="Montserrat" w:cstheme="minorHAnsi"/>
          <w:b w:val="0"/>
          <w:bCs/>
          <w:sz w:val="22"/>
          <w:szCs w:val="22"/>
        </w:rPr>
      </w:pPr>
      <w:r w:rsidRPr="004E56B0">
        <w:rPr>
          <w:rFonts w:ascii="Montserrat" w:hAnsi="Montserrat" w:cstheme="minorHAnsi"/>
          <w:b w:val="0"/>
          <w:bCs/>
          <w:sz w:val="22"/>
          <w:szCs w:val="22"/>
        </w:rPr>
        <w:t xml:space="preserve">El Licitante será el responsable de hacer válida la misma y deberá responder por los </w:t>
      </w:r>
      <w:r w:rsidR="00B72189">
        <w:rPr>
          <w:rFonts w:ascii="Montserrat" w:hAnsi="Montserrat" w:cstheme="minorHAnsi"/>
          <w:b w:val="0"/>
          <w:bCs/>
          <w:sz w:val="22"/>
          <w:szCs w:val="22"/>
        </w:rPr>
        <w:t>bienes entregados e instalados</w:t>
      </w:r>
      <w:r w:rsidRPr="004E56B0">
        <w:rPr>
          <w:rFonts w:ascii="Montserrat" w:hAnsi="Montserrat" w:cstheme="minorHAnsi"/>
          <w:b w:val="0"/>
          <w:bCs/>
          <w:sz w:val="22"/>
          <w:szCs w:val="22"/>
        </w:rPr>
        <w:t xml:space="preserve"> directamente con el órgano solicitante. </w:t>
      </w:r>
    </w:p>
    <w:p w:rsidR="00DB3CD8" w:rsidRDefault="00DB3CD8" w:rsidP="007920A5">
      <w:pPr>
        <w:autoSpaceDE w:val="0"/>
        <w:autoSpaceDN w:val="0"/>
        <w:adjustRightInd w:val="0"/>
        <w:ind w:right="-567"/>
        <w:jc w:val="both"/>
        <w:rPr>
          <w:rFonts w:ascii="Montserrat" w:hAnsi="Montserrat" w:cs="Calibri"/>
          <w:sz w:val="22"/>
          <w:szCs w:val="22"/>
        </w:rPr>
      </w:pPr>
    </w:p>
    <w:p w:rsidR="000B40C0" w:rsidRDefault="000B40C0"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bienes ofertados deberán cotizarse y serán pagados en condición de precio fijo y en pesos mexicanos. </w:t>
      </w:r>
    </w:p>
    <w:p w:rsidR="000B40C0" w:rsidRPr="00924196" w:rsidRDefault="000B40C0"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4F3791" w:rsidP="00CB7AB9">
      <w:pPr>
        <w:pStyle w:val="Sangradetextonormal"/>
        <w:tabs>
          <w:tab w:val="left" w:pos="142"/>
          <w:tab w:val="left" w:pos="450"/>
        </w:tabs>
        <w:spacing w:line="240" w:lineRule="auto"/>
        <w:ind w:left="-417" w:right="-562" w:hanging="29"/>
        <w:rPr>
          <w:rFonts w:ascii="Montserrat" w:hAnsi="Montserrat" w:cstheme="minorHAnsi"/>
          <w:b w:val="0"/>
          <w:sz w:val="22"/>
          <w:szCs w:val="22"/>
        </w:rPr>
      </w:pPr>
      <w:r>
        <w:rPr>
          <w:rFonts w:ascii="Montserrat" w:hAnsi="Montserrat" w:cstheme="minorHAnsi"/>
          <w:b w:val="0"/>
          <w:sz w:val="22"/>
          <w:szCs w:val="22"/>
        </w:rPr>
        <w:t xml:space="preserve">El órgano solicitante “DIF” realizará el pago del monto de la contratación objeto de la presente licitación, una vez recibidos los bienes a su entera satisfacción, de acuerdo a los plazos de entrega pactados en el contrato, el trámite de pago se </w:t>
      </w:r>
      <w:r w:rsidR="00142F9C">
        <w:rPr>
          <w:rFonts w:ascii="Montserrat" w:hAnsi="Montserrat" w:cstheme="minorHAnsi"/>
          <w:b w:val="0"/>
          <w:sz w:val="22"/>
          <w:szCs w:val="22"/>
        </w:rPr>
        <w:t>realizará  a los 30 dí</w:t>
      </w:r>
      <w:r>
        <w:rPr>
          <w:rFonts w:ascii="Montserrat" w:hAnsi="Montserrat" w:cstheme="minorHAnsi"/>
          <w:b w:val="0"/>
          <w:sz w:val="22"/>
          <w:szCs w:val="22"/>
        </w:rPr>
        <w:t>as na</w:t>
      </w:r>
      <w:r w:rsidR="00142F9C">
        <w:rPr>
          <w:rFonts w:ascii="Montserrat" w:hAnsi="Montserrat" w:cstheme="minorHAnsi"/>
          <w:b w:val="0"/>
          <w:sz w:val="22"/>
          <w:szCs w:val="22"/>
        </w:rPr>
        <w:t>turales siguientes a la recepció</w:t>
      </w:r>
      <w:r>
        <w:rPr>
          <w:rFonts w:ascii="Montserrat" w:hAnsi="Montserrat" w:cstheme="minorHAnsi"/>
          <w:b w:val="0"/>
          <w:sz w:val="22"/>
          <w:szCs w:val="22"/>
        </w:rPr>
        <w:t>n del documento f</w:t>
      </w:r>
      <w:r w:rsidR="00CB7AB9">
        <w:rPr>
          <w:rFonts w:ascii="Montserrat" w:hAnsi="Montserrat" w:cstheme="minorHAnsi"/>
          <w:b w:val="0"/>
          <w:sz w:val="22"/>
          <w:szCs w:val="22"/>
        </w:rPr>
        <w:t>iscal (factura) correspondiente.</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w:t>
      </w:r>
      <w:r w:rsidR="005543D9">
        <w:rPr>
          <w:rFonts w:ascii="Montserrat" w:hAnsi="Montserrat" w:cstheme="minorHAnsi"/>
          <w:b w:val="0"/>
          <w:sz w:val="22"/>
          <w:szCs w:val="22"/>
        </w:rPr>
        <w:t xml:space="preserve">e instalación </w:t>
      </w:r>
      <w:r w:rsidRPr="00EC01E1">
        <w:rPr>
          <w:rFonts w:ascii="Montserrat" w:hAnsi="Montserrat" w:cstheme="minorHAnsi"/>
          <w:b w:val="0"/>
          <w:sz w:val="22"/>
          <w:szCs w:val="22"/>
        </w:rPr>
        <w:t xml:space="preserve">de los bienes objeto de esta licitación, incluyendo como mínimo los datos siguientes: </w:t>
      </w:r>
    </w:p>
    <w:p w:rsidR="00EC01E1" w:rsidRPr="00EC01E1"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EC01E1" w:rsidRDefault="00EC01E1" w:rsidP="005543D9">
      <w:pPr>
        <w:pStyle w:val="Sangradetextonormal"/>
        <w:tabs>
          <w:tab w:val="left" w:pos="142"/>
          <w:tab w:val="left" w:pos="450"/>
        </w:tabs>
        <w:spacing w:line="240" w:lineRule="auto"/>
        <w:ind w:left="-417" w:right="-562" w:hanging="9"/>
        <w:rPr>
          <w:rFonts w:ascii="Montserrat" w:hAnsi="Montserrat" w:cstheme="minorHAnsi"/>
          <w:sz w:val="22"/>
          <w:szCs w:val="22"/>
        </w:rPr>
      </w:pPr>
      <w:r w:rsidRPr="00EC01E1">
        <w:rPr>
          <w:rFonts w:ascii="Montserrat" w:hAnsi="Montserrat" w:cstheme="minorHAnsi"/>
          <w:sz w:val="22"/>
          <w:szCs w:val="22"/>
        </w:rPr>
        <w:t>Debiendo facturar</w:t>
      </w:r>
      <w:r w:rsidR="005543D9">
        <w:rPr>
          <w:rFonts w:ascii="Montserrat" w:hAnsi="Montserrat" w:cstheme="minorHAnsi"/>
          <w:sz w:val="22"/>
          <w:szCs w:val="22"/>
        </w:rPr>
        <w:t xml:space="preserve"> a nombre de</w:t>
      </w:r>
      <w:r w:rsidRPr="00EC01E1">
        <w:rPr>
          <w:rFonts w:ascii="Montserrat" w:hAnsi="Montserrat" w:cstheme="minorHAnsi"/>
          <w:sz w:val="22"/>
          <w:szCs w:val="22"/>
        </w:rPr>
        <w:t>:</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val="es-ES_tradnl" w:eastAsia="es-ES"/>
        </w:rPr>
      </w:pPr>
      <w:r w:rsidRPr="005543D9">
        <w:rPr>
          <w:rFonts w:ascii="Montserrat" w:eastAsia="Times New Roman" w:hAnsi="Montserrat" w:cs="Calibri"/>
          <w:sz w:val="22"/>
          <w:szCs w:val="22"/>
          <w:lang w:eastAsia="es-ES"/>
        </w:rPr>
        <w:t>SISTEMA PARA EL DESARROLLO INTEGRAL DE LA FAMILIA DE BAJA CALIFORNIA</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eastAsia="es-ES"/>
        </w:rPr>
      </w:pPr>
      <w:r w:rsidRPr="005543D9">
        <w:rPr>
          <w:rFonts w:ascii="Montserrat" w:eastAsia="Times New Roman" w:hAnsi="Montserrat" w:cs="Calibri"/>
          <w:sz w:val="22"/>
          <w:szCs w:val="22"/>
          <w:lang w:eastAsia="es-ES"/>
        </w:rPr>
        <w:t>RFC: SDI861110-768</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eastAsia="es-ES"/>
        </w:rPr>
      </w:pPr>
      <w:r w:rsidRPr="005543D9">
        <w:rPr>
          <w:rFonts w:ascii="Montserrat" w:eastAsia="Times New Roman" w:hAnsi="Montserrat" w:cs="Calibri"/>
          <w:sz w:val="22"/>
          <w:szCs w:val="22"/>
          <w:lang w:eastAsia="es-ES"/>
        </w:rPr>
        <w:t xml:space="preserve">Dirección: Avenida Obregón número 1290 segunda sección calle D y E, Mexicali, Baja California, C.P. 21100 </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En el presente procedimiento de licitación no se otorgaran anticipos.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lastRenderedPageBreak/>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611E17">
        <w:rPr>
          <w:rFonts w:ascii="Montserrat" w:hAnsi="Montserrat" w:cs="Arial"/>
          <w:sz w:val="22"/>
          <w:szCs w:val="22"/>
        </w:rPr>
        <w:t>los bienes</w:t>
      </w:r>
      <w:r w:rsidRPr="003262BD">
        <w:rPr>
          <w:rFonts w:ascii="Montserrat" w:hAnsi="Montserrat" w:cs="Arial"/>
          <w:sz w:val="22"/>
          <w:szCs w:val="22"/>
        </w:rPr>
        <w:t xml:space="preserve">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BB49CB"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w:t>
      </w:r>
      <w:r w:rsidR="0048476D">
        <w:rPr>
          <w:rFonts w:ascii="Montserrat" w:hAnsi="Montserrat" w:cs="Arial"/>
          <w:sz w:val="22"/>
          <w:szCs w:val="22"/>
        </w:rPr>
        <w:t>así</w:t>
      </w:r>
      <w:r w:rsidR="00595491">
        <w:rPr>
          <w:rFonts w:ascii="Montserrat" w:hAnsi="Montserrat" w:cs="Arial"/>
          <w:sz w:val="22"/>
          <w:szCs w:val="22"/>
        </w:rPr>
        <w:t xml:space="preserve">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lastRenderedPageBreak/>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w:t>
      </w:r>
      <w:r w:rsidR="0048476D">
        <w:rPr>
          <w:rFonts w:ascii="Montserrat" w:hAnsi="Montserrat" w:cs="Arial"/>
          <w:sz w:val="22"/>
          <w:szCs w:val="22"/>
        </w:rPr>
        <w:t>licitación</w:t>
      </w:r>
      <w:r w:rsidR="00122B16">
        <w:rPr>
          <w:rFonts w:ascii="Montserrat" w:hAnsi="Montserrat" w:cs="Arial"/>
          <w:sz w:val="22"/>
          <w:szCs w:val="22"/>
        </w:rPr>
        <w:t xml:space="preserve"> incluyendo las especificaciones técnicas, 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w:t>
      </w:r>
      <w:r w:rsidR="0048476D">
        <w:rPr>
          <w:rFonts w:ascii="Montserrat" w:hAnsi="Montserrat" w:cs="Arial"/>
          <w:sz w:val="22"/>
          <w:szCs w:val="22"/>
        </w:rPr>
        <w:t>garantía</w:t>
      </w:r>
      <w:r w:rsidR="00A91299">
        <w:rPr>
          <w:rFonts w:ascii="Montserrat" w:hAnsi="Montserrat" w:cs="Arial"/>
          <w:sz w:val="22"/>
          <w:szCs w:val="22"/>
        </w:rPr>
        <w:t xml:space="preserve"> del bien propuesto</w:t>
      </w:r>
      <w:r w:rsidR="00806518" w:rsidRPr="003262BD">
        <w:rPr>
          <w:rFonts w:ascii="Montserrat" w:hAnsi="Montserrat" w:cs="Arial"/>
          <w:sz w:val="22"/>
          <w:szCs w:val="22"/>
        </w:rPr>
        <w:t xml:space="preserve">; </w:t>
      </w:r>
      <w:r w:rsidR="00806518" w:rsidRPr="00122B16">
        <w:rPr>
          <w:rFonts w:ascii="Montserrat" w:hAnsi="Montserrat" w:cs="Arial"/>
          <w:sz w:val="22"/>
          <w:szCs w:val="22"/>
        </w:rPr>
        <w:t xml:space="preserve">así  mismo deberá expresarse </w:t>
      </w:r>
      <w:r w:rsidR="00A377A1">
        <w:rPr>
          <w:rFonts w:ascii="Montserrat" w:hAnsi="Montserrat" w:cs="Arial"/>
          <w:sz w:val="22"/>
          <w:szCs w:val="22"/>
        </w:rPr>
        <w:t xml:space="preserve">detalladamente </w:t>
      </w:r>
      <w:r w:rsidR="00806518" w:rsidRPr="00122B16">
        <w:rPr>
          <w:rFonts w:ascii="Montserrat" w:hAnsi="Montserrat" w:cs="Arial"/>
          <w:sz w:val="22"/>
          <w:szCs w:val="22"/>
        </w:rPr>
        <w:t>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A377A1">
        <w:rPr>
          <w:rFonts w:ascii="Montserrat" w:hAnsi="Montserrat" w:cs="Arial"/>
          <w:sz w:val="22"/>
          <w:szCs w:val="22"/>
        </w:rPr>
        <w:t>, de conformidad con lo establecido en las bases de licitación</w:t>
      </w:r>
      <w:r w:rsidR="00093AE0" w:rsidRPr="00122B16">
        <w:rPr>
          <w:rFonts w:ascii="Montserrat" w:hAnsi="Montserrat" w:cs="Arial"/>
          <w:sz w:val="22"/>
          <w:szCs w:val="22"/>
        </w:rPr>
        <w:t>.</w:t>
      </w:r>
    </w:p>
    <w:p w:rsidR="00574E2C"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BB49CB" w:rsidRPr="003262BD" w:rsidRDefault="00BB49CB" w:rsidP="00BB49CB">
      <w:pPr>
        <w:pStyle w:val="2"/>
        <w:ind w:left="-426" w:right="-567"/>
        <w:rPr>
          <w:rFonts w:ascii="Montserrat" w:hAnsi="Montserrat" w:cs="Arial"/>
          <w:sz w:val="22"/>
          <w:szCs w:val="22"/>
        </w:rPr>
      </w:pPr>
      <w:r w:rsidRPr="00073E20">
        <w:rPr>
          <w:rFonts w:ascii="Montserrat" w:hAnsi="Montserrat" w:cs="Arial"/>
          <w:sz w:val="22"/>
          <w:szCs w:val="22"/>
        </w:rPr>
        <w:t>La propuesta técnica por ningún motivo contendrá información referente a precios de los bienes ofertados, de lo contrario será desechada su proposición.</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533ED7">
        <w:rPr>
          <w:rFonts w:ascii="Montserrat" w:hAnsi="Montserrat" w:cstheme="minorHAnsi"/>
          <w:b/>
          <w:bCs/>
          <w:sz w:val="22"/>
          <w:szCs w:val="22"/>
        </w:rPr>
        <w:t xml:space="preserve">CATÁLOGO DE BIENES DEL FABRICANTE DE LA MARCA OFERTADA O </w:t>
      </w:r>
      <w:r w:rsidR="002C7982" w:rsidRPr="002C7982">
        <w:rPr>
          <w:rFonts w:ascii="Montserrat" w:hAnsi="Montserrat" w:cstheme="minorHAnsi"/>
          <w:b/>
          <w:bCs/>
          <w:sz w:val="22"/>
          <w:szCs w:val="22"/>
        </w:rPr>
        <w:t xml:space="preserve">FICHAS TÉCNICAS DE LOS BIENES </w:t>
      </w:r>
      <w:r w:rsidR="0060610D">
        <w:rPr>
          <w:rFonts w:ascii="Montserrat" w:hAnsi="Montserrat" w:cstheme="minorHAnsi"/>
          <w:bCs/>
          <w:sz w:val="22"/>
          <w:szCs w:val="22"/>
        </w:rPr>
        <w:t>de la partida única</w:t>
      </w:r>
      <w:r w:rsidR="002C7982">
        <w:rPr>
          <w:rFonts w:ascii="Montserrat" w:hAnsi="Montserrat" w:cstheme="minorHAnsi"/>
          <w:bCs/>
          <w:sz w:val="22"/>
          <w:szCs w:val="22"/>
        </w:rPr>
        <w:t xml:space="preserve"> </w:t>
      </w:r>
      <w:r w:rsidR="002C7982" w:rsidRPr="002C7982">
        <w:rPr>
          <w:rFonts w:ascii="Montserrat" w:hAnsi="Montserrat" w:cstheme="minorHAnsi"/>
          <w:bCs/>
          <w:sz w:val="22"/>
          <w:szCs w:val="22"/>
        </w:rPr>
        <w:t xml:space="preserve">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60610D">
        <w:rPr>
          <w:rFonts w:ascii="Montserrat" w:hAnsi="Montserrat" w:cstheme="minorHAnsi"/>
          <w:bCs/>
          <w:sz w:val="22"/>
          <w:szCs w:val="22"/>
        </w:rPr>
        <w:t>marca y modelo propuesto</w:t>
      </w:r>
      <w:r w:rsidR="002C7982" w:rsidRPr="002C7982">
        <w:rPr>
          <w:rFonts w:ascii="Montserrat" w:hAnsi="Montserrat" w:cstheme="minorHAnsi"/>
          <w:bCs/>
          <w:sz w:val="22"/>
          <w:szCs w:val="22"/>
        </w:rPr>
        <w:t xml:space="preserve">,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D52AC9" w:rsidRDefault="00D52AC9" w:rsidP="00BB1604">
      <w:pPr>
        <w:pStyle w:val="2"/>
        <w:ind w:left="-426" w:right="-709"/>
        <w:rPr>
          <w:rFonts w:ascii="Montserrat" w:hAnsi="Montserrat" w:cstheme="minorHAnsi"/>
          <w:sz w:val="22"/>
          <w:szCs w:val="22"/>
        </w:rPr>
      </w:pPr>
    </w:p>
    <w:p w:rsidR="00D52AC9" w:rsidRPr="00D52AC9" w:rsidRDefault="00D52AC9" w:rsidP="00D52AC9">
      <w:pPr>
        <w:pStyle w:val="2"/>
        <w:ind w:left="-426" w:right="-709"/>
        <w:rPr>
          <w:rFonts w:ascii="Montserrat" w:hAnsi="Montserrat" w:cstheme="minorHAnsi"/>
          <w:sz w:val="22"/>
          <w:szCs w:val="22"/>
        </w:rPr>
      </w:pPr>
      <w:r>
        <w:rPr>
          <w:rFonts w:ascii="Montserrat" w:hAnsi="Montserrat" w:cstheme="minorHAnsi"/>
          <w:sz w:val="22"/>
          <w:szCs w:val="22"/>
        </w:rPr>
        <w:t>E</w:t>
      </w:r>
      <w:r w:rsidRPr="00D52AC9">
        <w:rPr>
          <w:rFonts w:ascii="Montserrat" w:hAnsi="Montserrat" w:cstheme="minorHAnsi"/>
          <w:sz w:val="22"/>
          <w:szCs w:val="22"/>
        </w:rPr>
        <w:t>n el entendido de que estos no contendrán importes o costos de dichos bienes bajo pena de desechar aquella documentación que lo contenga, como se indica a continuación:</w:t>
      </w:r>
    </w:p>
    <w:p w:rsidR="00D52AC9" w:rsidRPr="00D52AC9" w:rsidRDefault="00D52AC9" w:rsidP="00D52AC9">
      <w:pPr>
        <w:pStyle w:val="2"/>
        <w:ind w:left="-426" w:right="-709"/>
        <w:rPr>
          <w:rFonts w:ascii="Montserrat" w:hAnsi="Montserrat" w:cstheme="minorHAnsi"/>
          <w:sz w:val="22"/>
          <w:szCs w:val="22"/>
        </w:rPr>
      </w:pPr>
    </w:p>
    <w:p w:rsidR="00D52AC9" w:rsidRPr="00D52AC9" w:rsidRDefault="00D52AC9" w:rsidP="00D52AC9">
      <w:pPr>
        <w:pStyle w:val="2"/>
        <w:ind w:left="0" w:right="-709"/>
        <w:rPr>
          <w:rFonts w:ascii="Montserrat" w:hAnsi="Montserrat" w:cstheme="minorHAnsi"/>
          <w:sz w:val="22"/>
          <w:szCs w:val="22"/>
        </w:rPr>
      </w:pPr>
      <w:r w:rsidRPr="00D52AC9">
        <w:rPr>
          <w:rFonts w:ascii="Montserrat" w:hAnsi="Montserrat" w:cstheme="minorHAnsi"/>
          <w:sz w:val="22"/>
          <w:szCs w:val="22"/>
        </w:rPr>
        <w:t>1. Se aceptarán catálogos, folletos o fichas técnicas originales de fabricante.</w:t>
      </w:r>
    </w:p>
    <w:p w:rsidR="00D52AC9" w:rsidRPr="00D52AC9" w:rsidRDefault="00D52AC9" w:rsidP="00D52AC9">
      <w:pPr>
        <w:pStyle w:val="2"/>
        <w:ind w:left="0" w:right="-709"/>
        <w:rPr>
          <w:rFonts w:ascii="Montserrat" w:hAnsi="Montserrat" w:cstheme="minorHAnsi"/>
          <w:sz w:val="22"/>
          <w:szCs w:val="22"/>
        </w:rPr>
      </w:pPr>
      <w:r w:rsidRPr="00D52AC9">
        <w:rPr>
          <w:rFonts w:ascii="Montserrat" w:hAnsi="Montserrat" w:cstheme="minorHAnsi"/>
          <w:sz w:val="22"/>
          <w:szCs w:val="22"/>
        </w:rPr>
        <w:t>2. Podrán ser bajados de internet en formato PDF, impreso en original.</w:t>
      </w:r>
    </w:p>
    <w:p w:rsidR="00D52AC9" w:rsidRDefault="00D52AC9" w:rsidP="00D52AC9">
      <w:pPr>
        <w:pStyle w:val="2"/>
        <w:ind w:left="0" w:right="-709"/>
        <w:rPr>
          <w:rFonts w:ascii="Montserrat" w:hAnsi="Montserrat" w:cstheme="minorHAnsi"/>
          <w:sz w:val="22"/>
          <w:szCs w:val="22"/>
        </w:rPr>
      </w:pPr>
      <w:r w:rsidRPr="00D52AC9">
        <w:rPr>
          <w:rFonts w:ascii="Montserrat" w:hAnsi="Montserrat" w:cstheme="minorHAnsi"/>
          <w:sz w:val="22"/>
          <w:szCs w:val="22"/>
        </w:rPr>
        <w:t>3. Podrá ser información impresa directamente de la página de internet.</w:t>
      </w:r>
    </w:p>
    <w:p w:rsidR="00D52AC9" w:rsidRDefault="00D52AC9" w:rsidP="00BB1604">
      <w:pPr>
        <w:pStyle w:val="2"/>
        <w:ind w:left="-426" w:right="-709"/>
        <w:rPr>
          <w:rFonts w:ascii="Montserrat" w:hAnsi="Montserrat" w:cstheme="minorHAnsi"/>
          <w:sz w:val="22"/>
          <w:szCs w:val="22"/>
        </w:rPr>
      </w:pPr>
    </w:p>
    <w:p w:rsidR="00B20DD4" w:rsidRPr="00B20DD4" w:rsidRDefault="00B20DD4" w:rsidP="00B20DD4">
      <w:pPr>
        <w:pStyle w:val="2"/>
        <w:ind w:left="-426" w:right="-709"/>
        <w:rPr>
          <w:rFonts w:ascii="Montserrat" w:hAnsi="Montserrat" w:cstheme="minorHAnsi"/>
          <w:sz w:val="22"/>
          <w:szCs w:val="22"/>
        </w:rPr>
      </w:pPr>
      <w:r w:rsidRPr="00B20DD4">
        <w:rPr>
          <w:rFonts w:ascii="Montserrat" w:hAnsi="Montserrat" w:cstheme="minorHAnsi"/>
          <w:sz w:val="22"/>
          <w:szCs w:val="22"/>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rsidR="00B20DD4" w:rsidRPr="00B20DD4" w:rsidRDefault="00B20DD4" w:rsidP="00B20DD4">
      <w:pPr>
        <w:pStyle w:val="2"/>
        <w:ind w:left="-426" w:right="-709"/>
        <w:rPr>
          <w:rFonts w:ascii="Montserrat" w:hAnsi="Montserrat" w:cstheme="minorHAnsi"/>
          <w:sz w:val="22"/>
          <w:szCs w:val="22"/>
        </w:rPr>
      </w:pPr>
    </w:p>
    <w:p w:rsidR="00B20DD4" w:rsidRPr="00B20DD4" w:rsidRDefault="00B20DD4" w:rsidP="00B20DD4">
      <w:pPr>
        <w:pStyle w:val="2"/>
        <w:ind w:left="-426" w:right="-709"/>
        <w:rPr>
          <w:rFonts w:ascii="Montserrat" w:hAnsi="Montserrat" w:cstheme="minorHAnsi"/>
          <w:sz w:val="22"/>
          <w:szCs w:val="22"/>
        </w:rPr>
      </w:pPr>
      <w:r w:rsidRPr="00B20DD4">
        <w:rPr>
          <w:rFonts w:ascii="Montserrat" w:hAnsi="Montserrat" w:cstheme="minorHAnsi"/>
          <w:sz w:val="22"/>
          <w:szCs w:val="22"/>
        </w:rPr>
        <w:t>El catálogo, folleto o ficha técnica y en su caso la traducción del mismo, deberá contener al menos lo relativo a las siguientes especificaciones:</w:t>
      </w:r>
    </w:p>
    <w:p w:rsidR="00B20DD4" w:rsidRPr="00B20DD4" w:rsidRDefault="00B20DD4" w:rsidP="00EE4EDC">
      <w:pPr>
        <w:pStyle w:val="2"/>
        <w:numPr>
          <w:ilvl w:val="0"/>
          <w:numId w:val="11"/>
        </w:numPr>
        <w:ind w:left="284" w:right="-709" w:hanging="284"/>
        <w:rPr>
          <w:rFonts w:ascii="Montserrat" w:hAnsi="Montserrat" w:cstheme="minorHAnsi"/>
          <w:bCs/>
          <w:sz w:val="22"/>
          <w:szCs w:val="22"/>
        </w:rPr>
      </w:pPr>
      <w:r w:rsidRPr="00B20DD4">
        <w:rPr>
          <w:rFonts w:ascii="Montserrat" w:hAnsi="Montserrat" w:cstheme="minorHAnsi"/>
          <w:bCs/>
          <w:sz w:val="22"/>
          <w:szCs w:val="22"/>
        </w:rPr>
        <w:t>Descripción general del bien.</w:t>
      </w:r>
    </w:p>
    <w:p w:rsidR="00B20DD4" w:rsidRPr="00B20DD4" w:rsidRDefault="00B20DD4" w:rsidP="00EE4EDC">
      <w:pPr>
        <w:pStyle w:val="2"/>
        <w:numPr>
          <w:ilvl w:val="0"/>
          <w:numId w:val="11"/>
        </w:numPr>
        <w:ind w:left="284" w:right="-709" w:hanging="284"/>
        <w:rPr>
          <w:rFonts w:ascii="Montserrat" w:hAnsi="Montserrat" w:cstheme="minorHAnsi"/>
          <w:bCs/>
          <w:sz w:val="22"/>
          <w:szCs w:val="22"/>
        </w:rPr>
      </w:pPr>
      <w:r w:rsidRPr="00B20DD4">
        <w:rPr>
          <w:rFonts w:ascii="Montserrat" w:hAnsi="Montserrat" w:cstheme="minorHAnsi"/>
          <w:bCs/>
          <w:sz w:val="22"/>
          <w:szCs w:val="22"/>
        </w:rPr>
        <w:t>Listado y descripción de componentes.</w:t>
      </w:r>
    </w:p>
    <w:p w:rsidR="00B20DD4" w:rsidRPr="00B20DD4" w:rsidRDefault="00B20DD4" w:rsidP="00EE4EDC">
      <w:pPr>
        <w:pStyle w:val="2"/>
        <w:numPr>
          <w:ilvl w:val="0"/>
          <w:numId w:val="11"/>
        </w:numPr>
        <w:ind w:left="284" w:right="-709" w:hanging="284"/>
        <w:rPr>
          <w:rFonts w:ascii="Montserrat" w:hAnsi="Montserrat" w:cstheme="minorHAnsi"/>
          <w:bCs/>
          <w:sz w:val="22"/>
          <w:szCs w:val="22"/>
        </w:rPr>
      </w:pPr>
      <w:r w:rsidRPr="00B20DD4">
        <w:rPr>
          <w:rFonts w:ascii="Montserrat" w:hAnsi="Montserrat" w:cstheme="minorHAnsi"/>
          <w:bCs/>
          <w:sz w:val="22"/>
          <w:szCs w:val="22"/>
        </w:rPr>
        <w:t>Listado y descripción de accesorios adicionales.</w:t>
      </w:r>
    </w:p>
    <w:p w:rsidR="00B20DD4" w:rsidRPr="00B20DD4" w:rsidRDefault="00B20DD4" w:rsidP="00EE4EDC">
      <w:pPr>
        <w:pStyle w:val="2"/>
        <w:numPr>
          <w:ilvl w:val="0"/>
          <w:numId w:val="11"/>
        </w:numPr>
        <w:ind w:left="284" w:right="-709" w:hanging="284"/>
        <w:rPr>
          <w:rFonts w:ascii="Montserrat" w:hAnsi="Montserrat" w:cstheme="minorHAnsi"/>
          <w:bCs/>
          <w:sz w:val="22"/>
          <w:szCs w:val="22"/>
        </w:rPr>
      </w:pPr>
      <w:r w:rsidRPr="00B20DD4">
        <w:rPr>
          <w:rFonts w:ascii="Montserrat" w:hAnsi="Montserrat" w:cstheme="minorHAnsi"/>
          <w:bCs/>
          <w:sz w:val="22"/>
          <w:szCs w:val="22"/>
        </w:rPr>
        <w:t>La traducción no deberá ser una transcripción de las especificaciones requeridas en las partidas correspondientes, sino una traducción al idioma español de cada catálogo, folleto o ficha técnica de acuerdo a lo que establece y ofrece el fabricante.</w:t>
      </w:r>
    </w:p>
    <w:p w:rsidR="002C7982" w:rsidRPr="002C7982" w:rsidRDefault="002C7982" w:rsidP="00293B88">
      <w:pPr>
        <w:pStyle w:val="3"/>
        <w:ind w:left="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293B88">
        <w:rPr>
          <w:rFonts w:ascii="Montserrat" w:hAnsi="Montserrat"/>
          <w:bCs/>
          <w:color w:val="000000"/>
          <w:sz w:val="22"/>
          <w:szCs w:val="22"/>
        </w:rPr>
        <w:t>la partida</w:t>
      </w:r>
      <w:r w:rsidR="00BB1604">
        <w:rPr>
          <w:rFonts w:ascii="Montserrat" w:hAnsi="Montserrat"/>
          <w:bCs/>
          <w:color w:val="000000"/>
          <w:sz w:val="22"/>
          <w:szCs w:val="22"/>
        </w:rPr>
        <w:t xml:space="preserve">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CF6228">
        <w:rPr>
          <w:rFonts w:ascii="Montserrat" w:hAnsi="Montserrat" w:cstheme="minorHAnsi"/>
          <w:bCs/>
          <w:sz w:val="22"/>
          <w:szCs w:val="22"/>
        </w:rPr>
        <w:t>la</w:t>
      </w:r>
      <w:r w:rsidR="00BB1604">
        <w:rPr>
          <w:rFonts w:ascii="Montserrat" w:hAnsi="Montserrat" w:cstheme="minorHAnsi"/>
          <w:bCs/>
          <w:sz w:val="22"/>
          <w:szCs w:val="22"/>
        </w:rPr>
        <w:t xml:space="preserve"> partida</w:t>
      </w:r>
      <w:r w:rsidR="00CF6228">
        <w:rPr>
          <w:rFonts w:ascii="Montserrat" w:hAnsi="Montserrat" w:cstheme="minorHAnsi"/>
          <w:bCs/>
          <w:sz w:val="22"/>
          <w:szCs w:val="22"/>
        </w:rPr>
        <w:t xml:space="preserve"> única</w:t>
      </w:r>
      <w:r w:rsidRPr="002C7982">
        <w:rPr>
          <w:rFonts w:ascii="Montserrat" w:hAnsi="Montserrat" w:cstheme="minorHAnsi"/>
          <w:bCs/>
          <w:sz w:val="22"/>
          <w:szCs w:val="22"/>
        </w:rPr>
        <w:t xml:space="preserve"> </w:t>
      </w:r>
      <w:r w:rsidR="00015D01">
        <w:rPr>
          <w:rFonts w:ascii="Montserrat" w:hAnsi="Montserrat" w:cstheme="minorHAnsi"/>
          <w:bCs/>
          <w:sz w:val="22"/>
          <w:szCs w:val="22"/>
        </w:rPr>
        <w:t>en que participa</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 xml:space="preserve">ortes o costos de dichos bienes, de ser </w:t>
      </w:r>
      <w:r w:rsidR="0048476D">
        <w:rPr>
          <w:rFonts w:ascii="Montserrat" w:hAnsi="Montserrat" w:cstheme="minorHAnsi"/>
          <w:bCs/>
          <w:sz w:val="22"/>
          <w:szCs w:val="22"/>
        </w:rPr>
        <w:t>así</w:t>
      </w:r>
      <w:r w:rsidR="000B5EFC">
        <w:rPr>
          <w:rFonts w:ascii="Montserrat" w:hAnsi="Montserrat" w:cstheme="minorHAnsi"/>
          <w:bCs/>
          <w:sz w:val="22"/>
          <w:szCs w:val="22"/>
        </w:rPr>
        <w:t xml:space="preserve"> su propuesta </w:t>
      </w:r>
      <w:r w:rsidR="0048476D">
        <w:rPr>
          <w:rFonts w:ascii="Montserrat" w:hAnsi="Montserrat" w:cstheme="minorHAnsi"/>
          <w:bCs/>
          <w:sz w:val="22"/>
          <w:szCs w:val="22"/>
        </w:rPr>
        <w:t>será</w:t>
      </w:r>
      <w:r w:rsidR="000B5EFC">
        <w:rPr>
          <w:rFonts w:ascii="Montserrat" w:hAnsi="Montserrat" w:cstheme="minorHAnsi"/>
          <w:bCs/>
          <w:sz w:val="22"/>
          <w:szCs w:val="22"/>
        </w:rPr>
        <w:t xml:space="preserve">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CE32E7" w:rsidRPr="00CE32E7" w:rsidRDefault="002821ED" w:rsidP="00CE32E7">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CE32E7" w:rsidRPr="00CE32E7">
        <w:rPr>
          <w:rFonts w:ascii="Montserrat" w:hAnsi="Montserrat" w:cs="Arial"/>
          <w:b w:val="0"/>
          <w:sz w:val="22"/>
          <w:szCs w:val="22"/>
        </w:rPr>
        <w:t>para lo cual deberá presentar cualquiera de los siguientes documentos según sea el caso:</w:t>
      </w:r>
    </w:p>
    <w:p w:rsidR="00CE32E7" w:rsidRPr="00CE32E7" w:rsidRDefault="00CE32E7" w:rsidP="00CE32E7">
      <w:pPr>
        <w:pStyle w:val="4"/>
        <w:tabs>
          <w:tab w:val="left" w:pos="540"/>
        </w:tabs>
        <w:ind w:left="-426" w:right="-567" w:hanging="24"/>
        <w:jc w:val="both"/>
        <w:rPr>
          <w:rFonts w:ascii="Montserrat" w:hAnsi="Montserrat" w:cs="Arial"/>
          <w:b w:val="0"/>
          <w:sz w:val="22"/>
          <w:szCs w:val="22"/>
        </w:rPr>
      </w:pPr>
    </w:p>
    <w:p w:rsidR="00CE32E7" w:rsidRPr="00CE32E7" w:rsidRDefault="00CE32E7" w:rsidP="00CE32E7">
      <w:pPr>
        <w:pStyle w:val="4"/>
        <w:tabs>
          <w:tab w:val="left" w:pos="540"/>
        </w:tabs>
        <w:ind w:left="-142" w:right="-567" w:firstLine="0"/>
        <w:jc w:val="both"/>
        <w:rPr>
          <w:rFonts w:ascii="Montserrat" w:hAnsi="Montserrat" w:cs="Arial"/>
          <w:b w:val="0"/>
          <w:sz w:val="22"/>
          <w:szCs w:val="22"/>
        </w:rPr>
      </w:pPr>
      <w:r>
        <w:rPr>
          <w:rFonts w:ascii="Montserrat" w:hAnsi="Montserrat" w:cs="Arial"/>
          <w:b w:val="0"/>
          <w:sz w:val="22"/>
          <w:szCs w:val="22"/>
        </w:rPr>
        <w:t>-</w:t>
      </w:r>
      <w:r w:rsidRPr="00CE32E7">
        <w:rPr>
          <w:rFonts w:ascii="Montserrat" w:hAnsi="Montserrat" w:cs="Arial"/>
          <w:b w:val="0"/>
          <w:sz w:val="22"/>
          <w:szCs w:val="22"/>
        </w:rPr>
        <w:t xml:space="preserve">Personas Morales: 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w:t>
      </w:r>
      <w:r w:rsidRPr="00CE32E7">
        <w:rPr>
          <w:rFonts w:ascii="Montserrat" w:hAnsi="Montserrat" w:cs="Arial"/>
          <w:b w:val="0"/>
          <w:sz w:val="22"/>
          <w:szCs w:val="22"/>
        </w:rPr>
        <w:lastRenderedPageBreak/>
        <w:t>California actualizada, en los cuales se acredite que cuenta con al menos un año de antigüedad en el Estado de Baja California.</w:t>
      </w:r>
    </w:p>
    <w:p w:rsidR="00CE32E7" w:rsidRPr="00CE32E7" w:rsidRDefault="00CE32E7" w:rsidP="00CE32E7">
      <w:pPr>
        <w:pStyle w:val="4"/>
        <w:tabs>
          <w:tab w:val="left" w:pos="540"/>
        </w:tabs>
        <w:ind w:left="-142" w:right="-567" w:firstLine="0"/>
        <w:jc w:val="both"/>
        <w:rPr>
          <w:rFonts w:ascii="Montserrat" w:hAnsi="Montserrat" w:cs="Arial"/>
          <w:b w:val="0"/>
          <w:sz w:val="22"/>
          <w:szCs w:val="22"/>
        </w:rPr>
      </w:pPr>
    </w:p>
    <w:p w:rsidR="00CE32E7" w:rsidRPr="00CE32E7" w:rsidRDefault="00CE32E7" w:rsidP="00CE32E7">
      <w:pPr>
        <w:pStyle w:val="4"/>
        <w:tabs>
          <w:tab w:val="left" w:pos="540"/>
        </w:tabs>
        <w:ind w:left="-142" w:right="-567" w:firstLine="0"/>
        <w:jc w:val="both"/>
        <w:rPr>
          <w:rFonts w:ascii="Montserrat" w:hAnsi="Montserrat" w:cs="Arial"/>
          <w:b w:val="0"/>
          <w:sz w:val="22"/>
          <w:szCs w:val="22"/>
        </w:rPr>
      </w:pPr>
      <w:r>
        <w:rPr>
          <w:rFonts w:ascii="Montserrat" w:hAnsi="Montserrat" w:cs="Arial"/>
          <w:b w:val="0"/>
          <w:sz w:val="22"/>
          <w:szCs w:val="22"/>
        </w:rPr>
        <w:t>-</w:t>
      </w:r>
      <w:r w:rsidRPr="00CE32E7">
        <w:rPr>
          <w:rFonts w:ascii="Montserrat" w:hAnsi="Montserrat" w:cs="Arial"/>
          <w:b w:val="0"/>
          <w:sz w:val="22"/>
          <w:szCs w:val="22"/>
        </w:rPr>
        <w:t>Personas físicas: Constancia de situación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CE32E7" w:rsidRPr="00CE32E7" w:rsidRDefault="00CE32E7" w:rsidP="00CE32E7">
      <w:pPr>
        <w:pStyle w:val="4"/>
        <w:tabs>
          <w:tab w:val="left" w:pos="540"/>
        </w:tabs>
        <w:ind w:left="-426" w:right="-567" w:hanging="24"/>
        <w:jc w:val="both"/>
        <w:rPr>
          <w:rFonts w:ascii="Montserrat" w:hAnsi="Montserrat" w:cs="Arial"/>
          <w:b w:val="0"/>
          <w:sz w:val="22"/>
          <w:szCs w:val="22"/>
        </w:rPr>
      </w:pPr>
    </w:p>
    <w:p w:rsidR="00CE32E7" w:rsidRPr="00CE32E7" w:rsidRDefault="00CE32E7" w:rsidP="00CE32E7">
      <w:pPr>
        <w:pStyle w:val="4"/>
        <w:tabs>
          <w:tab w:val="left" w:pos="540"/>
        </w:tabs>
        <w:ind w:left="-426" w:right="-567" w:hanging="24"/>
        <w:jc w:val="both"/>
        <w:rPr>
          <w:rFonts w:ascii="Montserrat" w:hAnsi="Montserrat" w:cs="Arial"/>
          <w:b w:val="0"/>
          <w:sz w:val="22"/>
          <w:szCs w:val="22"/>
        </w:rPr>
      </w:pPr>
      <w:r w:rsidRPr="00CE32E7">
        <w:rPr>
          <w:rFonts w:ascii="Montserrat" w:hAnsi="Montserrat" w:cs="Arial"/>
          <w:b w:val="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E32E7" w:rsidRPr="00CE32E7" w:rsidRDefault="00CE32E7" w:rsidP="00CE32E7">
      <w:pPr>
        <w:pStyle w:val="4"/>
        <w:tabs>
          <w:tab w:val="left" w:pos="540"/>
        </w:tabs>
        <w:ind w:left="-426" w:right="-567" w:hanging="24"/>
        <w:jc w:val="both"/>
        <w:rPr>
          <w:rFonts w:ascii="Montserrat" w:hAnsi="Montserrat" w:cs="Arial"/>
          <w:b w:val="0"/>
          <w:sz w:val="22"/>
          <w:szCs w:val="22"/>
        </w:rPr>
      </w:pPr>
    </w:p>
    <w:p w:rsidR="00CE32E7" w:rsidRDefault="00CE32E7" w:rsidP="00CE32E7">
      <w:pPr>
        <w:pStyle w:val="4"/>
        <w:tabs>
          <w:tab w:val="left" w:pos="540"/>
        </w:tabs>
        <w:ind w:left="-426" w:right="-567" w:hanging="24"/>
        <w:jc w:val="both"/>
        <w:rPr>
          <w:rFonts w:ascii="Montserrat" w:hAnsi="Montserrat" w:cs="Arial"/>
          <w:b w:val="0"/>
          <w:sz w:val="22"/>
          <w:szCs w:val="22"/>
        </w:rPr>
      </w:pPr>
      <w:r w:rsidRPr="00CE32E7">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 xml:space="preserve">el licitante manifieste por </w:t>
      </w:r>
      <w:r w:rsidR="0048476D" w:rsidRPr="003262BD">
        <w:rPr>
          <w:rFonts w:ascii="Montserrat" w:hAnsi="Montserrat" w:cs="Arial"/>
          <w:b w:val="0"/>
          <w:sz w:val="22"/>
          <w:szCs w:val="22"/>
        </w:rPr>
        <w:t>sí</w:t>
      </w:r>
      <w:r w:rsidR="00C469DF" w:rsidRPr="003262BD">
        <w:rPr>
          <w:rFonts w:ascii="Montserrat" w:hAnsi="Montserrat" w:cs="Arial"/>
          <w:b w:val="0"/>
          <w:sz w:val="22"/>
          <w:szCs w:val="22"/>
        </w:rPr>
        <w:t xml:space="preserve">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xml:space="preserve">, de lo contrario será </w:t>
      </w:r>
      <w:r w:rsidR="0048476D" w:rsidRPr="003262BD">
        <w:rPr>
          <w:rFonts w:ascii="Montserrat" w:hAnsi="Montserrat" w:cs="Arial"/>
          <w:b w:val="0"/>
          <w:sz w:val="22"/>
          <w:szCs w:val="22"/>
        </w:rPr>
        <w:t>desechado</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Default="0017067C"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171C25" w:rsidRPr="003262BD" w:rsidRDefault="00171C25" w:rsidP="006D4474">
      <w:pPr>
        <w:pStyle w:val="3"/>
        <w:ind w:left="-426" w:right="-567" w:firstLine="0"/>
        <w:rPr>
          <w:rFonts w:ascii="Montserrat" w:hAnsi="Montserrat" w:cs="Arial"/>
          <w:color w:val="000000"/>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16530B">
        <w:rPr>
          <w:rFonts w:ascii="Montserrat" w:hAnsi="Montserrat" w:cstheme="minorHAnsi"/>
          <w:b w:val="0"/>
          <w:sz w:val="22"/>
          <w:szCs w:val="22"/>
        </w:rPr>
        <w:t>En el que indique la ubicación de sus instalaciones en el Estado de Baja California,</w:t>
      </w:r>
      <w:r w:rsidR="0050507D" w:rsidRPr="003262BD">
        <w:rPr>
          <w:rFonts w:ascii="Montserrat" w:hAnsi="Montserrat" w:cstheme="minorHAnsi"/>
          <w:b w:val="0"/>
          <w:sz w:val="22"/>
          <w:szCs w:val="22"/>
        </w:rPr>
        <w:t xml:space="preserve"> </w:t>
      </w:r>
      <w:r w:rsidR="0016530B">
        <w:rPr>
          <w:rFonts w:ascii="Montserrat" w:hAnsi="Montserrat" w:cstheme="minorHAnsi"/>
          <w:b w:val="0"/>
          <w:sz w:val="22"/>
          <w:szCs w:val="22"/>
        </w:rPr>
        <w:t xml:space="preserve">debiendo acreditar la ubicación de sus instalaciones </w:t>
      </w:r>
      <w:r w:rsidR="0050507D" w:rsidRPr="003262BD">
        <w:rPr>
          <w:rFonts w:ascii="Montserrat" w:hAnsi="Montserrat" w:cstheme="minorHAnsi"/>
          <w:b w:val="0"/>
          <w:sz w:val="22"/>
          <w:szCs w:val="22"/>
        </w:rPr>
        <w:t xml:space="preserve">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w:t>
      </w:r>
      <w:r w:rsidR="00C10991">
        <w:rPr>
          <w:rFonts w:ascii="Montserrat" w:hAnsi="Montserrat" w:cstheme="minorHAnsi"/>
          <w:b w:val="0"/>
          <w:sz w:val="22"/>
          <w:szCs w:val="22"/>
        </w:rPr>
        <w:t>constancia de situación</w:t>
      </w:r>
      <w:r w:rsidR="0050507D" w:rsidRPr="003262BD">
        <w:rPr>
          <w:rFonts w:ascii="Montserrat" w:hAnsi="Montserrat" w:cstheme="minorHAnsi"/>
          <w:b w:val="0"/>
          <w:sz w:val="22"/>
          <w:szCs w:val="22"/>
        </w:rPr>
        <w:t xml:space="preserve"> fiscal y/o copia simple de su acta constitutiva a efecto de acreditar que el giro u objeto social del licitante concuerde con el </w:t>
      </w:r>
      <w:r w:rsidR="00CB2058">
        <w:rPr>
          <w:rFonts w:ascii="Montserrat" w:hAnsi="Montserrat" w:cstheme="minorHAnsi"/>
          <w:b w:val="0"/>
          <w:sz w:val="22"/>
          <w:szCs w:val="22"/>
        </w:rPr>
        <w:t>suministro</w:t>
      </w:r>
      <w:r w:rsidR="0050507D" w:rsidRPr="003262BD">
        <w:rPr>
          <w:rFonts w:ascii="Montserrat" w:hAnsi="Montserrat" w:cstheme="minorHAnsi"/>
          <w:b w:val="0"/>
          <w:sz w:val="22"/>
          <w:szCs w:val="22"/>
        </w:rPr>
        <w:t xml:space="preserve">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suministrar los </w:t>
      </w:r>
      <w:r w:rsidR="00CB2058">
        <w:rPr>
          <w:rFonts w:ascii="Montserrat" w:hAnsi="Montserrat" w:cstheme="minorHAnsi"/>
          <w:sz w:val="22"/>
          <w:szCs w:val="22"/>
        </w:rPr>
        <w:t>bienes</w:t>
      </w:r>
      <w:r w:rsidRPr="003262BD">
        <w:rPr>
          <w:rFonts w:ascii="Montserrat" w:hAnsi="Montserrat" w:cstheme="minorHAnsi"/>
          <w:sz w:val="22"/>
          <w:szCs w:val="22"/>
        </w:rPr>
        <w:t xml:space="preserve"> objeto de la presente licitación </w:t>
      </w:r>
      <w:r w:rsidRPr="003262BD">
        <w:rPr>
          <w:rFonts w:ascii="Montserrat" w:hAnsi="Montserrat" w:cstheme="minorHAnsi"/>
          <w:sz w:val="22"/>
          <w:szCs w:val="22"/>
        </w:rPr>
        <w:lastRenderedPageBreak/>
        <w:t>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A259ED" w:rsidRDefault="002821ED" w:rsidP="00A259ED">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w:t>
      </w:r>
      <w:r w:rsidR="00A259ED">
        <w:rPr>
          <w:rFonts w:ascii="Montserrat" w:hAnsi="Montserrat" w:cs="Arial"/>
          <w:sz w:val="22"/>
          <w:szCs w:val="22"/>
        </w:rPr>
        <w:t>cumplimiento de sus obligaciones</w:t>
      </w:r>
      <w:r w:rsidR="008722EA" w:rsidRPr="008722EA">
        <w:rPr>
          <w:rFonts w:ascii="Montserrat" w:hAnsi="Montserrat" w:cs="Arial"/>
          <w:sz w:val="22"/>
          <w:szCs w:val="22"/>
        </w:rPr>
        <w:t xml:space="preserve">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A259ED" w:rsidRPr="00A259ED">
        <w:rPr>
          <w:rFonts w:ascii="Montserrat" w:hAnsi="Montserrat" w:cs="Arial"/>
          <w:sz w:val="22"/>
          <w:szCs w:val="22"/>
        </w:rPr>
        <w:t>debiendo adjuntar a la misma opinión de cumplimiento de obligaciones fiscales vigente y en sentido positivo emitida por el SAT, con una antigüedad no mayor a 30 (treinta) días contados a partir de la fecha del acto de presentación y apertura de proposiciones en su primera etapa. El código QR del documento señalado deberá estar libre de cualquier sello, firma, o información escrita, ya que de no poder realizar el análisis de la información contenida en ellos será causa para desechar su propuesta.</w:t>
      </w:r>
    </w:p>
    <w:p w:rsidR="008722EA" w:rsidRDefault="008722EA" w:rsidP="00A259ED">
      <w:pPr>
        <w:pStyle w:val="3"/>
        <w:ind w:left="-426" w:right="-567" w:firstLine="0"/>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454E1" w:rsidRDefault="008454E1" w:rsidP="008454E1">
      <w:pPr>
        <w:pStyle w:val="3"/>
        <w:tabs>
          <w:tab w:val="left" w:pos="426"/>
        </w:tabs>
        <w:ind w:left="-426" w:right="-567" w:firstLine="0"/>
        <w:rPr>
          <w:rFonts w:ascii="Montserrat" w:hAnsi="Montserrat" w:cs="Arial"/>
          <w:b/>
          <w:sz w:val="22"/>
          <w:szCs w:val="22"/>
        </w:rPr>
      </w:pPr>
    </w:p>
    <w:p w:rsidR="00E24FEC" w:rsidRDefault="002713C5"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I</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71C25" w:rsidRDefault="00171C25" w:rsidP="006D4474">
      <w:pPr>
        <w:pStyle w:val="Sangra3detindependiente"/>
        <w:autoSpaceDE w:val="0"/>
        <w:autoSpaceDN w:val="0"/>
        <w:ind w:left="-426" w:right="-567" w:firstLine="0"/>
        <w:rPr>
          <w:rFonts w:ascii="Montserrat" w:hAnsi="Montserrat" w:cs="Arial"/>
          <w:color w:val="000000"/>
          <w:sz w:val="22"/>
          <w:szCs w:val="22"/>
        </w:rPr>
      </w:pPr>
    </w:p>
    <w:p w:rsidR="00D34A1E" w:rsidRPr="003262BD" w:rsidRDefault="00D34A1E" w:rsidP="006D4474">
      <w:pPr>
        <w:pStyle w:val="Sangra3detindependiente"/>
        <w:autoSpaceDE w:val="0"/>
        <w:autoSpaceDN w:val="0"/>
        <w:ind w:left="-426" w:right="-567" w:firstLine="0"/>
        <w:rPr>
          <w:rFonts w:ascii="Montserrat" w:hAnsi="Montserrat" w:cs="Arial"/>
          <w:color w:val="000000"/>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257B23">
        <w:rPr>
          <w:rFonts w:ascii="Montserrat" w:hAnsi="Montserrat" w:cs="Arial"/>
          <w:bCs/>
          <w:sz w:val="22"/>
          <w:szCs w:val="22"/>
        </w:rPr>
        <w:t>LA PROPUESTA ECONÓ</w:t>
      </w:r>
      <w:r w:rsidR="00151712" w:rsidRPr="003262BD">
        <w:rPr>
          <w:rFonts w:ascii="Montserrat" w:hAnsi="Montserrat" w:cs="Arial"/>
          <w:bCs/>
          <w:sz w:val="22"/>
          <w:szCs w:val="22"/>
        </w:rPr>
        <w:t>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A1E43">
        <w:rPr>
          <w:rFonts w:ascii="Montserrat" w:hAnsi="Montserrat" w:cs="Arial"/>
          <w:b w:val="0"/>
          <w:sz w:val="22"/>
          <w:szCs w:val="22"/>
        </w:rPr>
        <w:t xml:space="preserve">ndo utilizar el formato </w:t>
      </w:r>
      <w:r w:rsidR="00CE56C6" w:rsidRPr="00CA1E43">
        <w:rPr>
          <w:rFonts w:ascii="Montserrat" w:hAnsi="Montserrat" w:cs="Arial"/>
          <w:sz w:val="22"/>
          <w:szCs w:val="22"/>
        </w:rPr>
        <w:t>Anexo 8</w:t>
      </w:r>
      <w:r w:rsidR="00CA1E43">
        <w:rPr>
          <w:rFonts w:ascii="Montserrat" w:hAnsi="Montserrat" w:cs="Arial"/>
          <w:b w:val="0"/>
          <w:sz w:val="22"/>
          <w:szCs w:val="22"/>
        </w:rPr>
        <w:t xml:space="preserve"> </w:t>
      </w:r>
      <w:r w:rsidRPr="00DD19A9">
        <w:rPr>
          <w:rFonts w:ascii="Montserrat" w:hAnsi="Montserrat" w:cs="Arial"/>
          <w:b w:val="0"/>
          <w:sz w:val="22"/>
          <w:szCs w:val="22"/>
        </w:rPr>
        <w:t xml:space="preserve">de éstas bases. </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57B23" w:rsidRPr="00DD19A9" w:rsidRDefault="00257B23" w:rsidP="00CE56C6">
      <w:pPr>
        <w:pStyle w:val="4"/>
        <w:tabs>
          <w:tab w:val="left" w:pos="540"/>
        </w:tabs>
        <w:ind w:left="-450" w:right="-567" w:firstLine="0"/>
        <w:jc w:val="both"/>
        <w:rPr>
          <w:rFonts w:ascii="Montserrat" w:hAnsi="Montserrat" w:cs="Arial"/>
          <w:b w:val="0"/>
          <w:sz w:val="22"/>
          <w:szCs w:val="22"/>
        </w:rPr>
      </w:pP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Default="00D20B61" w:rsidP="006D4474">
      <w:pPr>
        <w:pStyle w:val="4"/>
        <w:tabs>
          <w:tab w:val="left" w:pos="540"/>
          <w:tab w:val="left" w:pos="993"/>
        </w:tabs>
        <w:ind w:left="-426" w:right="-567" w:firstLine="0"/>
        <w:jc w:val="both"/>
        <w:rPr>
          <w:rFonts w:ascii="Montserrat" w:hAnsi="Montserrat" w:cs="Arial"/>
          <w:b w:val="0"/>
          <w:sz w:val="22"/>
          <w:szCs w:val="22"/>
        </w:rPr>
      </w:pPr>
      <w:r w:rsidRPr="003262BD">
        <w:rPr>
          <w:rFonts w:ascii="Montserrat" w:hAnsi="Montserrat" w:cs="Arial"/>
          <w:sz w:val="22"/>
          <w:szCs w:val="22"/>
        </w:rPr>
        <w:lastRenderedPageBreak/>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CA1E43">
        <w:rPr>
          <w:rFonts w:ascii="Montserrat" w:hAnsi="Montserrat" w:cs="Arial"/>
          <w:sz w:val="22"/>
          <w:szCs w:val="22"/>
        </w:rPr>
        <w:t>Anexo</w:t>
      </w:r>
      <w:r w:rsidR="008575ED" w:rsidRPr="00CA1E43">
        <w:rPr>
          <w:rFonts w:ascii="Montserrat" w:hAnsi="Montserrat" w:cs="Arial"/>
          <w:sz w:val="22"/>
          <w:szCs w:val="22"/>
        </w:rPr>
        <w:t xml:space="preserve"> </w:t>
      </w:r>
      <w:r w:rsidR="005D6262" w:rsidRPr="00CA1E43">
        <w:rPr>
          <w:rFonts w:ascii="Montserrat" w:hAnsi="Montserrat" w:cs="Arial"/>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CA1E43" w:rsidRPr="003262BD" w:rsidRDefault="00CA1E43" w:rsidP="006D4474">
      <w:pPr>
        <w:pStyle w:val="4"/>
        <w:tabs>
          <w:tab w:val="left" w:pos="540"/>
          <w:tab w:val="left" w:pos="993"/>
        </w:tabs>
        <w:ind w:left="-426" w:right="-567" w:firstLine="0"/>
        <w:jc w:val="both"/>
        <w:rPr>
          <w:rFonts w:ascii="Montserrat" w:hAnsi="Montserrat" w:cs="Arial"/>
          <w:color w:val="000000"/>
          <w:sz w:val="22"/>
          <w:szCs w:val="22"/>
        </w:rPr>
      </w:pPr>
    </w:p>
    <w:p w:rsidR="00AE44D4" w:rsidRDefault="00AE44D4" w:rsidP="006D4474">
      <w:pPr>
        <w:pStyle w:val="4"/>
        <w:tabs>
          <w:tab w:val="left" w:pos="540"/>
        </w:tabs>
        <w:ind w:left="-426" w:right="-567" w:firstLine="0"/>
        <w:jc w:val="both"/>
        <w:rPr>
          <w:rFonts w:ascii="Montserrat" w:hAnsi="Montserrat" w:cs="Arial"/>
          <w:b w:val="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CA1E43" w:rsidRPr="009E09BF" w:rsidRDefault="00CA1E43" w:rsidP="006D4474">
      <w:pPr>
        <w:pStyle w:val="4"/>
        <w:tabs>
          <w:tab w:val="left" w:pos="540"/>
        </w:tabs>
        <w:ind w:left="-426" w:right="-567" w:firstLine="0"/>
        <w:jc w:val="both"/>
        <w:rPr>
          <w:rFonts w:ascii="Montserrat" w:hAnsi="Montserrat" w:cs="Arial"/>
          <w:b w:val="0"/>
          <w:color w:val="000000"/>
          <w:sz w:val="22"/>
          <w:szCs w:val="22"/>
        </w:rPr>
      </w:pP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Default="000B27B0" w:rsidP="00AB3AF9">
      <w:pPr>
        <w:pStyle w:val="3"/>
        <w:numPr>
          <w:ilvl w:val="0"/>
          <w:numId w:val="12"/>
        </w:numPr>
        <w:ind w:left="-426" w:right="-567" w:firstLine="0"/>
        <w:rPr>
          <w:rFonts w:ascii="Montserrat" w:hAnsi="Montserrat" w:cs="Arial"/>
          <w:color w:val="000000"/>
          <w:sz w:val="22"/>
          <w:szCs w:val="22"/>
        </w:rPr>
      </w:pPr>
      <w:r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D34A1E" w:rsidRPr="003262BD" w:rsidRDefault="00D34A1E" w:rsidP="00D34A1E">
      <w:pPr>
        <w:pStyle w:val="3"/>
        <w:tabs>
          <w:tab w:val="left" w:pos="1134"/>
        </w:tabs>
        <w:ind w:left="0" w:right="-567" w:firstLine="0"/>
        <w:rPr>
          <w:rFonts w:ascii="Montserrat" w:hAnsi="Montserrat" w:cs="Arial"/>
          <w:color w:val="000000"/>
          <w:sz w:val="22"/>
          <w:szCs w:val="22"/>
        </w:rPr>
      </w:pPr>
    </w:p>
    <w:p w:rsidR="008575ED" w:rsidRPr="003262BD" w:rsidRDefault="008575ED" w:rsidP="00AB3AF9">
      <w:pPr>
        <w:pStyle w:val="3"/>
        <w:tabs>
          <w:tab w:val="left" w:pos="3420"/>
        </w:tabs>
        <w:ind w:right="-567"/>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34A1E"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w:t>
      </w:r>
      <w:r w:rsidR="00501F2F">
        <w:rPr>
          <w:rFonts w:ascii="Montserrat" w:hAnsi="Montserrat" w:cs="Arial"/>
          <w:sz w:val="22"/>
          <w:szCs w:val="22"/>
        </w:rPr>
        <w:t>l</w:t>
      </w:r>
      <w:r w:rsidRPr="003262BD">
        <w:rPr>
          <w:rFonts w:ascii="Montserrat" w:hAnsi="Montserrat" w:cs="Arial"/>
          <w:sz w:val="22"/>
          <w:szCs w:val="22"/>
        </w:rPr>
        <w:t xml:space="preserve"> Gobierno del Estado, </w:t>
      </w:r>
      <w:proofErr w:type="spellStart"/>
      <w:r w:rsidRPr="003262BD">
        <w:rPr>
          <w:rFonts w:ascii="Montserrat" w:hAnsi="Montserrat" w:cs="Arial"/>
          <w:sz w:val="22"/>
          <w:szCs w:val="22"/>
        </w:rPr>
        <w:t>Calz</w:t>
      </w:r>
      <w:proofErr w:type="spellEnd"/>
      <w:r w:rsidRPr="003262BD">
        <w:rPr>
          <w:rFonts w:ascii="Montserrat" w:hAnsi="Montserrat" w:cs="Arial"/>
          <w:sz w:val="22"/>
          <w:szCs w:val="22"/>
        </w:rPr>
        <w:t>. Independencia #994, Centro Cívico de la Ciudad de Mexicali, Baja California, C.P. 21000; indicarán identificación de la licitación “</w:t>
      </w:r>
      <w:r w:rsidR="00BC1454" w:rsidRPr="00BC1454">
        <w:rPr>
          <w:rFonts w:ascii="Montserrat" w:hAnsi="Montserrat" w:cs="Arial"/>
          <w:b/>
          <w:bCs/>
          <w:iCs/>
          <w:sz w:val="22"/>
          <w:szCs w:val="22"/>
        </w:rPr>
        <w:t>Suministro de horno crematorio para el Sistema para el Desarrollo Integral de la Familia</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F31CD0">
        <w:rPr>
          <w:rFonts w:ascii="Montserrat" w:hAnsi="Montserrat" w:cs="Arial"/>
          <w:sz w:val="22"/>
          <w:szCs w:val="22"/>
        </w:rPr>
        <w:t>OM-</w:t>
      </w:r>
      <w:r w:rsidR="00B6523F">
        <w:rPr>
          <w:rFonts w:ascii="Montserrat" w:hAnsi="Montserrat" w:cs="Arial"/>
          <w:sz w:val="22"/>
          <w:szCs w:val="22"/>
        </w:rPr>
        <w:t>DIF-193</w:t>
      </w:r>
      <w:r w:rsidR="00F31CD0">
        <w:rPr>
          <w:rFonts w:ascii="Montserrat" w:hAnsi="Montserrat" w:cs="Arial"/>
          <w:sz w:val="22"/>
          <w:szCs w:val="22"/>
        </w:rPr>
        <w:t>-2022</w:t>
      </w:r>
      <w:r w:rsidRPr="003262BD">
        <w:rPr>
          <w:rFonts w:ascii="Montserrat" w:hAnsi="Montserrat" w:cs="Arial"/>
          <w:sz w:val="22"/>
          <w:szCs w:val="22"/>
        </w:rPr>
        <w:t>.</w:t>
      </w:r>
    </w:p>
    <w:p w:rsidR="00F31CD0" w:rsidRPr="003262BD" w:rsidRDefault="00F31CD0" w:rsidP="006764CC">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46D17"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w:t>
      </w:r>
      <w:r w:rsidR="00A46D17" w:rsidRPr="00A46D17">
        <w:rPr>
          <w:rFonts w:ascii="Montserrat" w:hAnsi="Montserrat" w:cstheme="minorHAnsi"/>
          <w:sz w:val="22"/>
          <w:szCs w:val="22"/>
        </w:rPr>
        <w:t>atendiendo a las características de los bienes que se pretenden adquirir</w:t>
      </w:r>
      <w:r w:rsidR="00A46D17">
        <w:rPr>
          <w:rFonts w:ascii="Montserrat" w:hAnsi="Montserrat" w:cstheme="minorHAnsi"/>
          <w:sz w:val="22"/>
          <w:szCs w:val="22"/>
        </w:rPr>
        <w:t>.</w:t>
      </w:r>
    </w:p>
    <w:p w:rsidR="00A46D17" w:rsidRDefault="00A46D17" w:rsidP="00C13908">
      <w:pPr>
        <w:pStyle w:val="3"/>
        <w:tabs>
          <w:tab w:val="left" w:pos="450"/>
        </w:tabs>
        <w:ind w:left="-450" w:right="-558" w:firstLine="0"/>
        <w:rPr>
          <w:rFonts w:ascii="Montserrat Light" w:hAnsi="Montserrat Light" w:cstheme="minorHAnsi"/>
          <w:sz w:val="24"/>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de Baja California y entregarlo en el domicilio ubicado en Tercer piso del Edificio del Poder Ejecutivo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743C4B">
        <w:rPr>
          <w:rFonts w:ascii="Montserrat" w:hAnsi="Montserrat" w:cstheme="minorHAnsi"/>
          <w:b/>
          <w:sz w:val="22"/>
          <w:szCs w:val="22"/>
        </w:rPr>
        <w:t xml:space="preserve">el </w:t>
      </w:r>
      <w:r w:rsidR="0048476D">
        <w:rPr>
          <w:rFonts w:ascii="Montserrat" w:hAnsi="Montserrat" w:cstheme="minorHAnsi"/>
          <w:b/>
          <w:sz w:val="22"/>
          <w:szCs w:val="22"/>
        </w:rPr>
        <w:t>día</w:t>
      </w:r>
      <w:r w:rsidR="0056107F">
        <w:rPr>
          <w:rFonts w:ascii="Montserrat" w:hAnsi="Montserrat" w:cstheme="minorHAnsi"/>
          <w:b/>
          <w:sz w:val="22"/>
          <w:szCs w:val="22"/>
        </w:rPr>
        <w:t xml:space="preserve"> 24</w:t>
      </w:r>
      <w:r w:rsidR="005475FF">
        <w:rPr>
          <w:rFonts w:ascii="Montserrat" w:hAnsi="Montserrat" w:cstheme="minorHAnsi"/>
          <w:b/>
          <w:sz w:val="22"/>
          <w:szCs w:val="22"/>
        </w:rPr>
        <w:t xml:space="preserve"> de </w:t>
      </w:r>
      <w:r w:rsidR="007929F9">
        <w:rPr>
          <w:rFonts w:ascii="Montserrat" w:hAnsi="Montserrat" w:cstheme="minorHAnsi"/>
          <w:b/>
          <w:sz w:val="22"/>
          <w:szCs w:val="22"/>
        </w:rPr>
        <w:t>octubre</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56107F">
        <w:rPr>
          <w:rFonts w:ascii="Montserrat" w:hAnsi="Montserrat" w:cstheme="minorHAnsi"/>
          <w:b/>
          <w:sz w:val="22"/>
          <w:szCs w:val="22"/>
        </w:rPr>
        <w:t>26</w:t>
      </w:r>
      <w:r w:rsidRPr="00C13908">
        <w:rPr>
          <w:rFonts w:ascii="Montserrat" w:hAnsi="Montserrat" w:cstheme="minorHAnsi"/>
          <w:b/>
          <w:sz w:val="22"/>
          <w:szCs w:val="22"/>
        </w:rPr>
        <w:t xml:space="preserve"> de </w:t>
      </w:r>
      <w:r w:rsidR="007929F9">
        <w:rPr>
          <w:rFonts w:ascii="Montserrat" w:hAnsi="Montserrat" w:cstheme="minorHAnsi"/>
          <w:b/>
          <w:sz w:val="22"/>
          <w:szCs w:val="22"/>
        </w:rPr>
        <w:t>octubre</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56107F">
        <w:rPr>
          <w:rFonts w:ascii="Montserrat" w:hAnsi="Montserrat" w:cstheme="minorHAnsi"/>
          <w:b/>
          <w:sz w:val="22"/>
          <w:szCs w:val="22"/>
        </w:rPr>
        <w:t>08</w:t>
      </w:r>
      <w:r w:rsidRPr="00C13908">
        <w:rPr>
          <w:rFonts w:ascii="Montserrat" w:hAnsi="Montserrat" w:cstheme="minorHAnsi"/>
          <w:b/>
          <w:sz w:val="22"/>
          <w:szCs w:val="22"/>
        </w:rPr>
        <w:t>:</w:t>
      </w:r>
      <w:r w:rsidR="0056107F">
        <w:rPr>
          <w:rFonts w:ascii="Montserrat" w:hAnsi="Montserrat" w:cstheme="minorHAnsi"/>
          <w:b/>
          <w:sz w:val="22"/>
          <w:szCs w:val="22"/>
        </w:rPr>
        <w:t>3</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BC407A">
        <w:rPr>
          <w:rFonts w:ascii="Montserrat" w:hAnsi="Montserrat" w:cs="Arial"/>
          <w:b/>
          <w:sz w:val="22"/>
          <w:szCs w:val="22"/>
        </w:rPr>
        <w:t>04</w:t>
      </w:r>
      <w:r w:rsidR="00F15B3B" w:rsidRPr="00F15B3B">
        <w:rPr>
          <w:rFonts w:ascii="Montserrat" w:hAnsi="Montserrat" w:cs="Arial"/>
          <w:b/>
          <w:sz w:val="22"/>
          <w:szCs w:val="22"/>
        </w:rPr>
        <w:t xml:space="preserve"> de </w:t>
      </w:r>
      <w:r w:rsidR="00BC407A">
        <w:rPr>
          <w:rFonts w:ascii="Montserrat" w:hAnsi="Montserrat" w:cs="Arial"/>
          <w:b/>
          <w:sz w:val="22"/>
          <w:szCs w:val="22"/>
        </w:rPr>
        <w:t>noviembre</w:t>
      </w:r>
      <w:r w:rsidR="00F15B3B" w:rsidRPr="00F15B3B">
        <w:rPr>
          <w:rFonts w:ascii="Montserrat" w:hAnsi="Montserrat" w:cs="Arial"/>
          <w:b/>
          <w:sz w:val="22"/>
          <w:szCs w:val="22"/>
        </w:rPr>
        <w:t xml:space="preserve"> de 2022 a las </w:t>
      </w:r>
      <w:r w:rsidR="00BC407A">
        <w:rPr>
          <w:rFonts w:ascii="Montserrat" w:hAnsi="Montserrat" w:cs="Arial"/>
          <w:b/>
          <w:sz w:val="22"/>
          <w:szCs w:val="22"/>
        </w:rPr>
        <w:t>14</w:t>
      </w:r>
      <w:r w:rsidR="00F15B3B" w:rsidRPr="00F15B3B">
        <w:rPr>
          <w:rFonts w:ascii="Montserrat" w:hAnsi="Montserrat" w:cs="Arial"/>
          <w:b/>
          <w:sz w:val="22"/>
          <w:szCs w:val="22"/>
        </w:rPr>
        <w:t>:</w:t>
      </w:r>
      <w:r w:rsidR="00743C4B">
        <w:rPr>
          <w:rFonts w:ascii="Montserrat" w:hAnsi="Montserrat" w:cs="Arial"/>
          <w:b/>
          <w:sz w:val="22"/>
          <w:szCs w:val="22"/>
        </w:rPr>
        <w:t>3</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lastRenderedPageBreak/>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BB4906">
        <w:rPr>
          <w:rFonts w:ascii="Montserrat" w:hAnsi="Montserrat" w:cs="Arial"/>
          <w:b/>
          <w:sz w:val="22"/>
          <w:szCs w:val="22"/>
        </w:rPr>
        <w:t>1</w:t>
      </w:r>
      <w:r w:rsidR="00092BB2">
        <w:rPr>
          <w:rFonts w:ascii="Montserrat" w:hAnsi="Montserrat" w:cs="Arial"/>
          <w:b/>
          <w:sz w:val="22"/>
          <w:szCs w:val="22"/>
        </w:rPr>
        <w:t>4</w:t>
      </w:r>
      <w:r w:rsidR="007911FA">
        <w:rPr>
          <w:rFonts w:ascii="Montserrat" w:hAnsi="Montserrat" w:cs="Arial"/>
          <w:b/>
          <w:sz w:val="22"/>
          <w:szCs w:val="22"/>
        </w:rPr>
        <w:t>:</w:t>
      </w:r>
      <w:r w:rsidR="00403A21">
        <w:rPr>
          <w:rFonts w:ascii="Montserrat" w:hAnsi="Montserrat" w:cs="Arial"/>
          <w:b/>
          <w:sz w:val="22"/>
          <w:szCs w:val="22"/>
        </w:rPr>
        <w:t>3</w:t>
      </w:r>
      <w:r w:rsidR="007911FA">
        <w:rPr>
          <w:rFonts w:ascii="Montserrat" w:hAnsi="Montserrat" w:cs="Arial"/>
          <w:b/>
          <w:sz w:val="22"/>
          <w:szCs w:val="22"/>
        </w:rPr>
        <w:t>0</w:t>
      </w:r>
      <w:r w:rsidRPr="00732B22">
        <w:rPr>
          <w:rFonts w:ascii="Montserrat" w:hAnsi="Montserrat" w:cs="Arial"/>
          <w:b/>
          <w:sz w:val="22"/>
          <w:szCs w:val="22"/>
        </w:rPr>
        <w:t xml:space="preserve"> horas del día </w:t>
      </w:r>
      <w:r w:rsidR="00092BB2">
        <w:rPr>
          <w:rFonts w:ascii="Montserrat" w:hAnsi="Montserrat" w:cs="Arial"/>
          <w:b/>
          <w:sz w:val="22"/>
          <w:szCs w:val="22"/>
        </w:rPr>
        <w:t>04</w:t>
      </w:r>
      <w:r w:rsidRPr="00732B22">
        <w:rPr>
          <w:rFonts w:ascii="Montserrat" w:hAnsi="Montserrat" w:cs="Arial"/>
          <w:b/>
          <w:sz w:val="22"/>
          <w:szCs w:val="22"/>
        </w:rPr>
        <w:t xml:space="preserve"> de </w:t>
      </w:r>
      <w:r w:rsidR="00092BB2">
        <w:rPr>
          <w:rFonts w:ascii="Montserrat" w:hAnsi="Montserrat" w:cs="Arial"/>
          <w:b/>
          <w:sz w:val="22"/>
          <w:szCs w:val="22"/>
        </w:rPr>
        <w:t>noviembre</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994471">
        <w:rPr>
          <w:rFonts w:ascii="Montserrat" w:hAnsi="Montserrat" w:cs="Arial"/>
          <w:b/>
          <w:sz w:val="22"/>
          <w:szCs w:val="22"/>
        </w:rPr>
        <w:t>11:30</w:t>
      </w:r>
      <w:r w:rsidR="0075400D" w:rsidRPr="0075400D">
        <w:rPr>
          <w:rFonts w:ascii="Montserrat" w:hAnsi="Montserrat" w:cs="Arial"/>
          <w:b/>
          <w:sz w:val="22"/>
          <w:szCs w:val="22"/>
        </w:rPr>
        <w:t xml:space="preserve"> horas del día </w:t>
      </w:r>
      <w:r w:rsidR="00A94D86">
        <w:rPr>
          <w:rFonts w:ascii="Montserrat" w:hAnsi="Montserrat" w:cs="Arial"/>
          <w:b/>
          <w:sz w:val="22"/>
          <w:szCs w:val="22"/>
        </w:rPr>
        <w:t>08</w:t>
      </w:r>
      <w:r w:rsidR="0075400D" w:rsidRPr="0075400D">
        <w:rPr>
          <w:rFonts w:ascii="Montserrat" w:hAnsi="Montserrat" w:cs="Arial"/>
          <w:b/>
          <w:sz w:val="22"/>
          <w:szCs w:val="22"/>
        </w:rPr>
        <w:t xml:space="preserve"> de </w:t>
      </w:r>
      <w:r w:rsidR="00A94D86">
        <w:rPr>
          <w:rFonts w:ascii="Montserrat" w:hAnsi="Montserrat" w:cs="Arial"/>
          <w:b/>
          <w:sz w:val="22"/>
          <w:szCs w:val="22"/>
        </w:rPr>
        <w:t>noviembre</w:t>
      </w:r>
      <w:r w:rsidR="00311B11">
        <w:rPr>
          <w:rFonts w:ascii="Montserrat" w:hAnsi="Montserrat" w:cs="Arial"/>
          <w:b/>
          <w:sz w:val="22"/>
          <w:szCs w:val="22"/>
        </w:rPr>
        <w:t xml:space="preserve">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w:t>
      </w:r>
      <w:r w:rsidRPr="00B0294E">
        <w:rPr>
          <w:rFonts w:ascii="Montserrat" w:hAnsi="Montserrat" w:cs="Arial"/>
          <w:sz w:val="22"/>
          <w:szCs w:val="22"/>
        </w:rPr>
        <w:lastRenderedPageBreak/>
        <w:t>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 xml:space="preserve">En los casos en que “La Convocante” advierta una notoria diferencia entre el precio de los </w:t>
      </w:r>
      <w:r w:rsidR="00CB2058">
        <w:rPr>
          <w:rFonts w:ascii="Montserrat" w:hAnsi="Montserrat" w:cs="Arial"/>
          <w:bCs/>
          <w:sz w:val="22"/>
          <w:szCs w:val="22"/>
        </w:rPr>
        <w:t>bienes</w:t>
      </w:r>
      <w:r w:rsidRPr="003262BD">
        <w:rPr>
          <w:rFonts w:ascii="Montserrat" w:hAnsi="Montserrat" w:cs="Arial"/>
          <w:bCs/>
          <w:sz w:val="22"/>
          <w:szCs w:val="22"/>
        </w:rPr>
        <w:t xml:space="preserve">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xml:space="preserve">, en </w:t>
      </w:r>
      <w:r w:rsidR="0048476D">
        <w:rPr>
          <w:rFonts w:ascii="Montserrat" w:hAnsi="Montserrat" w:cs="Arial"/>
          <w:b w:val="0"/>
          <w:sz w:val="22"/>
          <w:szCs w:val="22"/>
        </w:rPr>
        <w:t>número</w:t>
      </w:r>
      <w:r w:rsidR="00B0294E">
        <w:rPr>
          <w:rFonts w:ascii="Montserrat" w:hAnsi="Montserrat" w:cs="Arial"/>
          <w:b w:val="0"/>
          <w:sz w:val="22"/>
          <w:szCs w:val="22"/>
        </w:rPr>
        <w:t xml:space="preserve">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772969" w:rsidRPr="00772969" w:rsidRDefault="00D90E96" w:rsidP="00772969">
      <w:pPr>
        <w:pStyle w:val="3"/>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xml:space="preserve">. </w:t>
      </w:r>
      <w:r w:rsidR="00772969" w:rsidRPr="00772969">
        <w:rPr>
          <w:rFonts w:ascii="Montserrat" w:hAnsi="Montserrat" w:cs="Arial"/>
          <w:bCs/>
          <w:sz w:val="22"/>
          <w:szCs w:val="22"/>
        </w:rPr>
        <w:t xml:space="preserve">Si el monto de la propuesta económica discrepa con el monto obtenido del catálogo de conceptos, </w:t>
      </w:r>
      <w:r w:rsidR="00772969" w:rsidRPr="00772969">
        <w:rPr>
          <w:rFonts w:ascii="Montserrat" w:hAnsi="Montserrat" w:cs="Arial"/>
          <w:bCs/>
          <w:sz w:val="22"/>
          <w:szCs w:val="22"/>
          <w:u w:val="single"/>
        </w:rPr>
        <w:t>prevalecerán todos los importes y especificaciones señaladas en el catálogo de conceptos</w:t>
      </w:r>
      <w:r w:rsidR="00772969" w:rsidRPr="00772969">
        <w:rPr>
          <w:rFonts w:ascii="Montserrat" w:hAnsi="Montserrat" w:cs="Arial"/>
          <w:bCs/>
          <w:sz w:val="22"/>
          <w:szCs w:val="22"/>
        </w:rPr>
        <w:t xml:space="preserve">. </w:t>
      </w:r>
    </w:p>
    <w:p w:rsidR="00772969" w:rsidRDefault="00772969" w:rsidP="00A404F0">
      <w:pPr>
        <w:pStyle w:val="3"/>
        <w:tabs>
          <w:tab w:val="left" w:pos="90"/>
        </w:tabs>
        <w:ind w:left="-426" w:right="-567" w:firstLine="0"/>
        <w:rPr>
          <w:rFonts w:ascii="Montserrat" w:hAnsi="Montserrat" w:cs="Arial"/>
          <w:bCs/>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lastRenderedPageBreak/>
        <w:t>Las correcciones se harán constar en el dictamen a que se refiere el artículo 33 de “La Ley”, si el licitante no acepta la corrección de l</w:t>
      </w:r>
      <w:r w:rsidR="003E37FA">
        <w:rPr>
          <w:rFonts w:ascii="Montserrat" w:hAnsi="Montserrat" w:cs="Arial"/>
          <w:bCs/>
          <w:sz w:val="22"/>
          <w:szCs w:val="22"/>
        </w:rPr>
        <w:t xml:space="preserve">a propuesta, ésta se desechará, </w:t>
      </w:r>
      <w:r w:rsidR="003E37FA" w:rsidRPr="00AA2CB7">
        <w:rPr>
          <w:rFonts w:ascii="Montserrat" w:hAnsi="Montserrat" w:cs="Arial"/>
          <w:sz w:val="22"/>
          <w:szCs w:val="22"/>
        </w:rPr>
        <w:t>o sólo el paquete o partidas que sean afectadas por el error.</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717197" w:rsidRPr="003262BD" w:rsidRDefault="00717197" w:rsidP="00717197">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717197" w:rsidRPr="003262BD" w:rsidRDefault="00717197" w:rsidP="00717197">
      <w:pPr>
        <w:pStyle w:val="3"/>
        <w:tabs>
          <w:tab w:val="left" w:pos="1530"/>
        </w:tabs>
        <w:ind w:left="-426" w:right="-567" w:firstLine="0"/>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717197" w:rsidRPr="003262BD" w:rsidRDefault="00717197" w:rsidP="00717197">
      <w:pPr>
        <w:pStyle w:val="3"/>
        <w:tabs>
          <w:tab w:val="left" w:pos="1134"/>
        </w:tabs>
        <w:ind w:left="-426" w:right="-567" w:hanging="11"/>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Pr="003262BD">
        <w:rPr>
          <w:rFonts w:ascii="Montserrat" w:hAnsi="Montserrat" w:cs="Arial"/>
          <w:sz w:val="22"/>
          <w:szCs w:val="22"/>
        </w:rPr>
        <w:t xml:space="preserve"> Si se comprueba que algún licitante hubiere acordado con otro u otros elevar los precios de los </w:t>
      </w:r>
      <w:r w:rsidR="00574F38">
        <w:rPr>
          <w:rFonts w:ascii="Montserrat" w:hAnsi="Montserrat" w:cs="Arial"/>
          <w:sz w:val="22"/>
          <w:szCs w:val="22"/>
        </w:rPr>
        <w:t>bienes</w:t>
      </w:r>
      <w:r>
        <w:rPr>
          <w:rFonts w:ascii="Montserrat" w:hAnsi="Montserrat" w:cs="Arial"/>
          <w:sz w:val="22"/>
          <w:szCs w:val="22"/>
        </w:rPr>
        <w:t xml:space="preserve"> </w:t>
      </w:r>
      <w:r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717197" w:rsidRPr="003262BD" w:rsidRDefault="00717197" w:rsidP="00717197">
      <w:pPr>
        <w:pStyle w:val="3"/>
        <w:tabs>
          <w:tab w:val="left" w:pos="1134"/>
        </w:tabs>
        <w:ind w:left="-426" w:right="-567" w:firstLine="0"/>
        <w:rPr>
          <w:rFonts w:ascii="Montserrat" w:hAnsi="Montserrat" w:cs="Arial"/>
          <w:sz w:val="22"/>
          <w:szCs w:val="22"/>
        </w:rPr>
      </w:pPr>
    </w:p>
    <w:p w:rsidR="00717197"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Pr="003262BD">
        <w:rPr>
          <w:rFonts w:ascii="Montserrat" w:hAnsi="Montserrat" w:cs="Arial"/>
          <w:sz w:val="22"/>
          <w:szCs w:val="22"/>
        </w:rPr>
        <w:t xml:space="preserve"> Se compruebe que el licitante se encuentra en alguno de los supuestos contenidos en el artículo 49 de “La Ley”.</w:t>
      </w:r>
    </w:p>
    <w:p w:rsidR="00717197" w:rsidRDefault="00717197" w:rsidP="00717197">
      <w:pPr>
        <w:pStyle w:val="3"/>
        <w:tabs>
          <w:tab w:val="left" w:pos="1134"/>
        </w:tabs>
        <w:ind w:left="-426" w:right="-567" w:firstLine="0"/>
        <w:rPr>
          <w:rFonts w:ascii="Montserrat" w:hAnsi="Montserrat" w:cs="Arial"/>
          <w:sz w:val="22"/>
          <w:szCs w:val="22"/>
        </w:rPr>
      </w:pPr>
    </w:p>
    <w:p w:rsidR="00717197" w:rsidRPr="005B5561" w:rsidRDefault="00717197" w:rsidP="00717197">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717197" w:rsidRPr="005B5561" w:rsidRDefault="00717197" w:rsidP="00717197">
      <w:pPr>
        <w:tabs>
          <w:tab w:val="num" w:pos="851"/>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f</w:t>
      </w:r>
      <w:r w:rsidRPr="005B5561">
        <w:rPr>
          <w:rFonts w:ascii="Montserrat" w:hAnsi="Montserrat" w:cstheme="minorHAnsi"/>
          <w:sz w:val="22"/>
          <w:szCs w:val="22"/>
        </w:rPr>
        <w:t xml:space="preserve">) Omitir algún aspecto técnico en su propuesta técnica tal como especificaciones. </w:t>
      </w:r>
    </w:p>
    <w:p w:rsidR="00717197" w:rsidRPr="005B5561" w:rsidRDefault="00717197" w:rsidP="00717197">
      <w:pPr>
        <w:tabs>
          <w:tab w:val="num" w:pos="0"/>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g</w:t>
      </w:r>
      <w:r w:rsidRPr="005B5561">
        <w:rPr>
          <w:rFonts w:ascii="Montserrat" w:hAnsi="Montserrat" w:cstheme="minorHAnsi"/>
          <w:sz w:val="22"/>
          <w:szCs w:val="22"/>
        </w:rPr>
        <w:t>) La omisión de la respectiva firma del representante legal en los documentos es causal de desecho inapelable.</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s>
        <w:ind w:left="-450" w:right="-558"/>
        <w:jc w:val="both"/>
        <w:rPr>
          <w:rFonts w:ascii="Montserrat" w:hAnsi="Montserrat" w:cstheme="minorHAnsi"/>
          <w:sz w:val="22"/>
          <w:szCs w:val="22"/>
        </w:rPr>
      </w:pPr>
      <w:r>
        <w:rPr>
          <w:rFonts w:ascii="Montserrat" w:hAnsi="Montserrat" w:cstheme="minorHAnsi"/>
          <w:sz w:val="22"/>
          <w:szCs w:val="22"/>
        </w:rPr>
        <w:t>h</w:t>
      </w:r>
      <w:r w:rsidRPr="005B5561">
        <w:rPr>
          <w:rFonts w:ascii="Montserrat" w:hAnsi="Montserrat" w:cstheme="minorHAnsi"/>
          <w:sz w:val="22"/>
          <w:szCs w:val="22"/>
        </w:rPr>
        <w:t>) Si una propuesta económica sobrepasa el presupuesto disponible.</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993"/>
          <w:tab w:val="num" w:pos="1920"/>
        </w:tabs>
        <w:ind w:left="-450" w:right="-558"/>
        <w:jc w:val="both"/>
        <w:rPr>
          <w:rFonts w:ascii="Montserrat" w:hAnsi="Montserrat" w:cstheme="minorHAnsi"/>
          <w:sz w:val="22"/>
          <w:szCs w:val="22"/>
        </w:rPr>
      </w:pPr>
      <w:r>
        <w:rPr>
          <w:rFonts w:ascii="Montserrat" w:hAnsi="Montserrat" w:cstheme="minorHAnsi"/>
          <w:sz w:val="22"/>
          <w:szCs w:val="22"/>
        </w:rPr>
        <w:t>i</w:t>
      </w:r>
      <w:r w:rsidRPr="005B5561">
        <w:rPr>
          <w:rFonts w:ascii="Montserrat" w:hAnsi="Montserrat" w:cstheme="minorHAnsi"/>
          <w:sz w:val="22"/>
          <w:szCs w:val="22"/>
        </w:rPr>
        <w:t xml:space="preserve">) Una propuesta económica que no presente los siguientes conceptos: precios unitarios por partida en número y letra, el subtotal de la partida y el porcentaje de I.V.A. a trasladar. </w:t>
      </w:r>
    </w:p>
    <w:p w:rsidR="00717197" w:rsidRPr="005B5561" w:rsidRDefault="00717197" w:rsidP="00717197">
      <w:pPr>
        <w:tabs>
          <w:tab w:val="num" w:pos="0"/>
          <w:tab w:val="left" w:pos="993"/>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left" w:pos="1530"/>
          <w:tab w:val="num" w:pos="1920"/>
        </w:tabs>
        <w:ind w:left="-450" w:right="-558"/>
        <w:jc w:val="both"/>
        <w:rPr>
          <w:rFonts w:ascii="Montserrat" w:hAnsi="Montserrat" w:cstheme="minorHAnsi"/>
          <w:sz w:val="22"/>
          <w:szCs w:val="22"/>
        </w:rPr>
      </w:pPr>
      <w:r>
        <w:rPr>
          <w:rFonts w:ascii="Montserrat" w:hAnsi="Montserrat" w:cstheme="minorHAnsi"/>
          <w:sz w:val="22"/>
          <w:szCs w:val="22"/>
        </w:rPr>
        <w:t>j</w:t>
      </w:r>
      <w:r w:rsidRPr="005B5561">
        <w:rPr>
          <w:rFonts w:ascii="Montserrat" w:hAnsi="Montserrat" w:cstheme="minorHAnsi"/>
          <w:sz w:val="22"/>
          <w:szCs w:val="22"/>
        </w:rPr>
        <w:t>) Una propuesta económica cuyos conceptos y especificaciones varíen a las especificaciones de su propuesta técnica.</w:t>
      </w:r>
    </w:p>
    <w:p w:rsidR="00717197" w:rsidRPr="005B5561" w:rsidRDefault="00717197" w:rsidP="00717197">
      <w:pPr>
        <w:tabs>
          <w:tab w:val="num" w:pos="0"/>
          <w:tab w:val="num" w:pos="1134"/>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num" w:pos="1920"/>
        </w:tabs>
        <w:ind w:left="-450" w:right="-558"/>
        <w:jc w:val="both"/>
        <w:rPr>
          <w:rFonts w:ascii="Montserrat" w:hAnsi="Montserrat" w:cstheme="minorHAnsi"/>
          <w:sz w:val="22"/>
          <w:szCs w:val="22"/>
        </w:rPr>
      </w:pPr>
      <w:r>
        <w:rPr>
          <w:rFonts w:ascii="Montserrat" w:hAnsi="Montserrat" w:cstheme="minorHAnsi"/>
          <w:sz w:val="22"/>
          <w:szCs w:val="22"/>
        </w:rPr>
        <w:t>k</w:t>
      </w:r>
      <w:r w:rsidRPr="005B5561">
        <w:rPr>
          <w:rFonts w:ascii="Montserrat" w:hAnsi="Montserrat" w:cstheme="minorHAnsi"/>
          <w:sz w:val="22"/>
          <w:szCs w:val="22"/>
        </w:rPr>
        <w:t xml:space="preserve">)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717197" w:rsidRPr="005B5561" w:rsidRDefault="00717197" w:rsidP="00717197">
      <w:pPr>
        <w:tabs>
          <w:tab w:val="num" w:pos="0"/>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l</w:t>
      </w:r>
      <w:r w:rsidRPr="005B5561">
        <w:rPr>
          <w:rFonts w:ascii="Montserrat" w:hAnsi="Montserrat" w:cstheme="minorHAnsi"/>
          <w:sz w:val="22"/>
          <w:szCs w:val="22"/>
        </w:rPr>
        <w:t>) Presentación de varias propuestas técnicas y/o económicas para una misma partida.</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m</w:t>
      </w:r>
      <w:r w:rsidRPr="005B5561">
        <w:rPr>
          <w:rFonts w:ascii="Montserrat" w:hAnsi="Montserrat" w:cstheme="minorHAnsi"/>
          <w:sz w:val="22"/>
          <w:szCs w:val="22"/>
        </w:rPr>
        <w:t>)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F56F95">
        <w:rPr>
          <w:rFonts w:ascii="Montserrat" w:hAnsi="Montserrat" w:cs="Arial"/>
          <w:sz w:val="22"/>
          <w:szCs w:val="22"/>
        </w:rPr>
        <w:t xml:space="preserve">la totalidad de la </w:t>
      </w:r>
      <w:r w:rsidR="002F7062">
        <w:rPr>
          <w:rFonts w:ascii="Montserrat" w:hAnsi="Montserrat" w:cs="Arial"/>
          <w:b/>
          <w:sz w:val="22"/>
          <w:szCs w:val="22"/>
        </w:rPr>
        <w:t>PARTIDA</w:t>
      </w:r>
      <w:r w:rsidR="00F56F95">
        <w:rPr>
          <w:rFonts w:ascii="Montserrat" w:hAnsi="Montserrat" w:cs="Arial"/>
          <w:b/>
          <w:sz w:val="22"/>
          <w:szCs w:val="22"/>
        </w:rPr>
        <w:t xml:space="preserve"> ÚNICA</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w:t>
      </w:r>
      <w:r w:rsidR="00256B50">
        <w:rPr>
          <w:rFonts w:ascii="Montserrat" w:hAnsi="Montserrat" w:cs="Arial"/>
          <w:sz w:val="22"/>
          <w:szCs w:val="22"/>
        </w:rPr>
        <w:t xml:space="preserve">as estipulaciones y condiciones, </w:t>
      </w:r>
      <w:r w:rsidR="00256B50" w:rsidRPr="00AA2CB7">
        <w:rPr>
          <w:rFonts w:ascii="Montserrat" w:hAnsi="Montserrat" w:cstheme="minorHAnsi"/>
          <w:sz w:val="22"/>
          <w:szCs w:val="22"/>
        </w:rPr>
        <w:t>en caso de que el licitante adjudicado no acepte dichas modificaciones su propuesta será desechada.</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70090B" w:rsidRPr="0070090B" w:rsidRDefault="0070090B" w:rsidP="0070090B">
      <w:pPr>
        <w:ind w:left="-426" w:right="-567"/>
        <w:jc w:val="both"/>
        <w:rPr>
          <w:rFonts w:ascii="Montserrat" w:hAnsi="Montserrat"/>
          <w:sz w:val="22"/>
          <w:szCs w:val="22"/>
        </w:rPr>
      </w:pPr>
      <w:r w:rsidRPr="0070090B">
        <w:rPr>
          <w:rFonts w:ascii="Montserrat" w:hAnsi="Montserrat"/>
          <w:sz w:val="22"/>
          <w:szCs w:val="22"/>
        </w:rPr>
        <w:t xml:space="preserve">13.1 El Fallo de la Licitación se dará a conocer en junta pública el día </w:t>
      </w:r>
      <w:r w:rsidRPr="0070090B">
        <w:rPr>
          <w:rFonts w:ascii="Montserrat" w:hAnsi="Montserrat"/>
          <w:b/>
          <w:sz w:val="22"/>
          <w:szCs w:val="22"/>
        </w:rPr>
        <w:t>09 de noviembre de 2022 a las 13:00</w:t>
      </w:r>
      <w:r w:rsidRPr="0070090B">
        <w:rPr>
          <w:rFonts w:ascii="Montserrat" w:hAnsi="Montserrat"/>
          <w:b/>
          <w:bCs/>
          <w:sz w:val="22"/>
          <w:szCs w:val="22"/>
        </w:rPr>
        <w:t xml:space="preserve"> horas</w:t>
      </w:r>
      <w:r w:rsidRPr="0070090B">
        <w:rPr>
          <w:rFonts w:ascii="Montserrat" w:hAnsi="Montserrat"/>
          <w:sz w:val="22"/>
          <w:szCs w:val="22"/>
        </w:rPr>
        <w:t xml:space="preserve"> en la Sala de junta de la Dirección de Adquisiciones y Servicios Generales, ubicada en el Tercer piso del Edificio del Poder Ejecutivo del Gobierno del Estado, Calzada Independencia #994, Centro Cívico de la Ciudad de Mexicali, Baja California en la que se dará a conocer el resultado de la evaluación de las propuestas así mismo se comunicará al licitante ganador la fecha y hora para la celebración del contrato respectivo.</w:t>
      </w:r>
    </w:p>
    <w:p w:rsidR="0070090B" w:rsidRPr="0070090B" w:rsidRDefault="0070090B" w:rsidP="0070090B">
      <w:pPr>
        <w:ind w:left="-426" w:right="-567"/>
        <w:jc w:val="both"/>
        <w:rPr>
          <w:rFonts w:ascii="Montserrat" w:hAnsi="Montserrat"/>
          <w:sz w:val="22"/>
          <w:szCs w:val="22"/>
        </w:rPr>
      </w:pPr>
    </w:p>
    <w:p w:rsidR="0070090B" w:rsidRPr="0070090B" w:rsidRDefault="0070090B" w:rsidP="0070090B">
      <w:pPr>
        <w:ind w:left="-426" w:right="-567"/>
        <w:jc w:val="both"/>
        <w:rPr>
          <w:rFonts w:ascii="Montserrat" w:hAnsi="Montserrat"/>
          <w:color w:val="000000" w:themeColor="text1"/>
          <w:sz w:val="22"/>
          <w:szCs w:val="22"/>
        </w:rPr>
      </w:pPr>
      <w:r w:rsidRPr="0070090B">
        <w:rPr>
          <w:rFonts w:ascii="Montserrat" w:hAnsi="Montserrat"/>
          <w:color w:val="000000" w:themeColor="text1"/>
          <w:sz w:val="22"/>
          <w:szCs w:val="22"/>
        </w:rPr>
        <w:t>13.2 En el fallo de la Licitación se plasmará el importe de las propuestas económicas derivado de la evaluación detallada de las mismas, y quedará comprendido dentro de los 20</w:t>
      </w:r>
      <w:r w:rsidRPr="0070090B">
        <w:rPr>
          <w:rFonts w:ascii="Montserrat" w:hAnsi="Montserrat"/>
          <w:bCs/>
          <w:color w:val="000000" w:themeColor="text1"/>
          <w:sz w:val="22"/>
          <w:szCs w:val="22"/>
        </w:rPr>
        <w:t xml:space="preserve"> (veinte) </w:t>
      </w:r>
      <w:r w:rsidRPr="0070090B">
        <w:rPr>
          <w:rFonts w:ascii="Montserrat" w:hAnsi="Montserrat"/>
          <w:color w:val="000000" w:themeColor="text1"/>
          <w:sz w:val="22"/>
          <w:szCs w:val="22"/>
        </w:rPr>
        <w:t>días naturales siguientes a la fecha de inicio de la primera etapa.</w:t>
      </w:r>
    </w:p>
    <w:p w:rsidR="0070090B" w:rsidRPr="0070090B" w:rsidRDefault="0070090B" w:rsidP="0070090B">
      <w:pPr>
        <w:ind w:left="-426" w:right="-567"/>
        <w:jc w:val="both"/>
        <w:rPr>
          <w:rFonts w:ascii="Montserrat" w:hAnsi="Montserrat"/>
          <w:color w:val="000000" w:themeColor="text1"/>
          <w:sz w:val="22"/>
          <w:szCs w:val="22"/>
        </w:rPr>
      </w:pPr>
    </w:p>
    <w:p w:rsidR="0070090B" w:rsidRPr="0070090B" w:rsidRDefault="0070090B" w:rsidP="0070090B">
      <w:pPr>
        <w:ind w:left="-426" w:right="-567"/>
        <w:jc w:val="both"/>
        <w:rPr>
          <w:rFonts w:ascii="Montserrat" w:hAnsi="Montserrat"/>
          <w:color w:val="000000" w:themeColor="text1"/>
          <w:sz w:val="22"/>
          <w:szCs w:val="22"/>
        </w:rPr>
      </w:pPr>
      <w:r w:rsidRPr="0070090B">
        <w:rPr>
          <w:rFonts w:ascii="Montserrat" w:hAnsi="Montserrat"/>
          <w:color w:val="000000" w:themeColor="text1"/>
          <w:sz w:val="22"/>
          <w:szCs w:val="22"/>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090B" w:rsidRPr="0070090B" w:rsidRDefault="0070090B" w:rsidP="0070090B">
      <w:pPr>
        <w:ind w:left="-426" w:right="-567"/>
        <w:jc w:val="both"/>
        <w:rPr>
          <w:rFonts w:ascii="Montserrat" w:hAnsi="Montserrat"/>
          <w:color w:val="000000" w:themeColor="text1"/>
          <w:sz w:val="22"/>
          <w:szCs w:val="22"/>
        </w:rPr>
      </w:pPr>
    </w:p>
    <w:p w:rsidR="0070090B" w:rsidRPr="0070090B" w:rsidRDefault="0070090B" w:rsidP="0070090B">
      <w:pPr>
        <w:ind w:left="-426" w:right="-567"/>
        <w:jc w:val="both"/>
        <w:rPr>
          <w:rFonts w:ascii="Montserrat" w:hAnsi="Montserrat"/>
          <w:color w:val="000000" w:themeColor="text1"/>
          <w:sz w:val="22"/>
          <w:szCs w:val="22"/>
        </w:rPr>
      </w:pPr>
      <w:r w:rsidRPr="0070090B">
        <w:rPr>
          <w:rFonts w:ascii="Montserrat" w:hAnsi="Montserrat"/>
          <w:color w:val="000000" w:themeColor="text1"/>
          <w:sz w:val="22"/>
          <w:szCs w:val="22"/>
        </w:rPr>
        <w:t>13.4 En Junta Pública se dará a conocer el fallo, al que libremente podrán asistir los Licitantes aun cuando no hubieren participado en el acto de presentación y apertura de proposiciones.</w:t>
      </w:r>
    </w:p>
    <w:p w:rsidR="0070090B" w:rsidRPr="0070090B" w:rsidRDefault="0070090B" w:rsidP="0070090B">
      <w:pPr>
        <w:ind w:left="-426" w:right="-567"/>
        <w:jc w:val="both"/>
        <w:rPr>
          <w:rFonts w:ascii="Montserrat" w:hAnsi="Montserrat"/>
          <w:color w:val="000000" w:themeColor="text1"/>
          <w:sz w:val="22"/>
          <w:szCs w:val="22"/>
        </w:rPr>
      </w:pPr>
    </w:p>
    <w:p w:rsidR="0070090B" w:rsidRPr="0070090B" w:rsidRDefault="0070090B" w:rsidP="0070090B">
      <w:pPr>
        <w:ind w:left="-426" w:right="-567"/>
        <w:jc w:val="both"/>
        <w:rPr>
          <w:rFonts w:ascii="Montserrat" w:hAnsi="Montserrat"/>
          <w:color w:val="000000" w:themeColor="text1"/>
          <w:sz w:val="22"/>
          <w:szCs w:val="22"/>
        </w:rPr>
      </w:pPr>
      <w:r w:rsidRPr="0070090B">
        <w:rPr>
          <w:rFonts w:ascii="Montserrat" w:hAnsi="Montserrat"/>
          <w:color w:val="000000" w:themeColor="text1"/>
          <w:sz w:val="22"/>
          <w:szCs w:val="22"/>
        </w:rPr>
        <w:t xml:space="preserve">13.5 El Acta de Fallo estará a disposición de los Licitantes a la finalización de dicho acto, así mismo se publicará el mismo día en la página de internet de Gobierno del Estado: </w:t>
      </w:r>
      <w:hyperlink r:id="rId9" w:history="1">
        <w:r w:rsidRPr="0070090B">
          <w:rPr>
            <w:rStyle w:val="Hipervnculo"/>
            <w:rFonts w:ascii="Montserrat" w:hAnsi="Montserrat" w:cs="Arial"/>
            <w:color w:val="000000" w:themeColor="text1"/>
            <w:sz w:val="22"/>
            <w:szCs w:val="22"/>
          </w:rPr>
          <w:t>https://compras.ebajacalifornia.gob.mx</w:t>
        </w:r>
      </w:hyperlink>
      <w:r w:rsidRPr="0070090B">
        <w:rPr>
          <w:rFonts w:ascii="Montserrat" w:hAnsi="Montserrat"/>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171C25" w:rsidRPr="003262BD" w:rsidRDefault="00171C25" w:rsidP="005F6AC4">
      <w:pPr>
        <w:pStyle w:val="3"/>
        <w:ind w:left="0" w:right="-562" w:firstLine="0"/>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CE47FB">
        <w:rPr>
          <w:rFonts w:ascii="Montserrat" w:hAnsi="Montserrat" w:cs="Arial"/>
          <w:b/>
          <w:sz w:val="22"/>
          <w:szCs w:val="22"/>
        </w:rPr>
        <w:t>A</w:t>
      </w:r>
      <w:r w:rsidRPr="003262BD">
        <w:rPr>
          <w:rFonts w:ascii="Montserrat" w:hAnsi="Montserrat" w:cs="Arial"/>
          <w:b/>
          <w:sz w:val="22"/>
          <w:szCs w:val="22"/>
        </w:rPr>
        <w:t xml:space="preserve"> DE </w:t>
      </w:r>
      <w:r w:rsidR="00CE47FB">
        <w:rPr>
          <w:rFonts w:ascii="Montserrat" w:hAnsi="Montserrat" w:cs="Arial"/>
          <w:b/>
          <w:sz w:val="22"/>
          <w:szCs w:val="22"/>
        </w:rPr>
        <w:t>LAS</w:t>
      </w:r>
      <w:r w:rsidR="004421F6" w:rsidRPr="003262BD">
        <w:rPr>
          <w:rFonts w:ascii="Montserrat" w:hAnsi="Montserrat" w:cs="Arial"/>
          <w:b/>
          <w:sz w:val="22"/>
          <w:szCs w:val="22"/>
        </w:rPr>
        <w:t xml:space="preserve">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 xml:space="preserve">de contratar los </w:t>
      </w:r>
      <w:r w:rsidR="00CB2058">
        <w:rPr>
          <w:rFonts w:ascii="Montserrat" w:hAnsi="Montserrat" w:cs="Arial"/>
          <w:sz w:val="22"/>
          <w:szCs w:val="22"/>
        </w:rPr>
        <w:t>bienes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6D1266" w:rsidRPr="003262BD" w:rsidRDefault="006D126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proofErr w:type="gramStart"/>
      <w:r w:rsidRPr="003262BD">
        <w:rPr>
          <w:rFonts w:ascii="Montserrat" w:hAnsi="Montserrat" w:cs="Arial"/>
          <w:sz w:val="22"/>
          <w:szCs w:val="22"/>
        </w:rPr>
        <w:t>I  de</w:t>
      </w:r>
      <w:proofErr w:type="gramEnd"/>
      <w:r w:rsidRPr="003262BD">
        <w:rPr>
          <w:rFonts w:ascii="Montserrat" w:hAnsi="Montserrat" w:cs="Arial"/>
          <w:sz w:val="22"/>
          <w:szCs w:val="22"/>
        </w:rPr>
        <w:t xml:space="preserv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5F6AC4" w:rsidRDefault="005F6AC4"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w:t>
      </w:r>
      <w:r w:rsidR="0017418D">
        <w:rPr>
          <w:rFonts w:ascii="Montserrat" w:hAnsi="Montserrat" w:cs="Arial"/>
          <w:sz w:val="22"/>
          <w:szCs w:val="22"/>
          <w:lang w:val="es-ES"/>
        </w:rPr>
        <w:t>tías en Materia de Adquisición</w:t>
      </w:r>
      <w:r w:rsidRPr="003262BD">
        <w:rPr>
          <w:rFonts w:ascii="Montserrat" w:hAnsi="Montserrat" w:cs="Arial"/>
          <w:sz w:val="22"/>
          <w:szCs w:val="22"/>
          <w:lang w:val="es-ES"/>
        </w:rPr>
        <w:t xml:space="preserve">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17418D">
        <w:rPr>
          <w:rFonts w:ascii="Montserrat" w:hAnsi="Montserrat" w:cs="Arial"/>
          <w:sz w:val="22"/>
          <w:szCs w:val="22"/>
        </w:rPr>
        <w:t xml:space="preserve">l órgano solicitante </w:t>
      </w:r>
      <w:r w:rsidRPr="003262BD">
        <w:rPr>
          <w:rFonts w:ascii="Montserrat" w:hAnsi="Montserrat" w:cs="Arial"/>
          <w:sz w:val="22"/>
          <w:szCs w:val="22"/>
        </w:rPr>
        <w:t>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w:t>
      </w:r>
      <w:r w:rsidR="00CE47FB">
        <w:rPr>
          <w:rFonts w:ascii="Montserrat" w:hAnsi="Montserrat" w:cs="Arial"/>
          <w:sz w:val="22"/>
          <w:szCs w:val="22"/>
        </w:rPr>
        <w:t xml:space="preserve"> </w:t>
      </w:r>
      <w:r w:rsidRPr="003262BD">
        <w:rPr>
          <w:rFonts w:ascii="Montserrat" w:hAnsi="Montserrat" w:cs="Arial"/>
          <w:sz w:val="22"/>
          <w:szCs w:val="22"/>
        </w:rPr>
        <w:t>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17418D">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r w:rsidR="0017418D">
              <w:rPr>
                <w:rFonts w:ascii="Montserrat" w:eastAsia="Calibri" w:hAnsi="Montserrat" w:cs="Arial"/>
                <w:b/>
                <w:sz w:val="22"/>
                <w:szCs w:val="22"/>
              </w:rPr>
              <w:t xml:space="preserve"> </w:t>
            </w: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4,000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F25A8">
        <w:rPr>
          <w:rFonts w:ascii="Montserrat" w:hAnsi="Montserrat" w:cs="Arial"/>
          <w:sz w:val="22"/>
          <w:szCs w:val="22"/>
        </w:rPr>
        <w:t>bienes entregados</w:t>
      </w:r>
      <w:r w:rsidRPr="003262BD">
        <w:rPr>
          <w:rFonts w:ascii="Montserrat" w:hAnsi="Montserrat" w:cs="Arial"/>
          <w:sz w:val="22"/>
          <w:szCs w:val="22"/>
        </w:rPr>
        <w:t xml:space="preserve">.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EF25A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Pr>
          <w:rFonts w:ascii="Montserrat" w:hAnsi="Montserrat" w:cs="Arial"/>
          <w:sz w:val="22"/>
          <w:szCs w:val="22"/>
        </w:rPr>
        <w:t>Estará vigente hasta que los bienes</w:t>
      </w:r>
      <w:r w:rsidR="00B25038" w:rsidRPr="003262BD">
        <w:rPr>
          <w:rFonts w:ascii="Montserrat" w:hAnsi="Montserrat" w:cs="Arial"/>
          <w:sz w:val="22"/>
          <w:szCs w:val="22"/>
        </w:rPr>
        <w:t xml:space="preserve"> hayan sido recibidos en su totalidad por el </w:t>
      </w:r>
      <w:r w:rsidR="00314CA0" w:rsidRPr="003262BD">
        <w:rPr>
          <w:rFonts w:ascii="Montserrat" w:hAnsi="Montserrat" w:cs="Arial"/>
          <w:sz w:val="22"/>
          <w:szCs w:val="22"/>
        </w:rPr>
        <w:t>“órgano solicitante”</w:t>
      </w:r>
      <w:r w:rsidR="00B25038" w:rsidRPr="003262BD">
        <w:rPr>
          <w:rFonts w:ascii="Montserrat" w:hAnsi="Montserrat" w:cs="Arial"/>
          <w:sz w:val="22"/>
          <w:szCs w:val="22"/>
        </w:rPr>
        <w:t xml:space="preserve"> y durante el lapso de un año siguiente a su recepción, para responder de cualquier responsabilidad que resulte a cargo </w:t>
      </w:r>
      <w:r>
        <w:rPr>
          <w:rFonts w:ascii="Montserrat" w:hAnsi="Montserrat" w:cs="Arial"/>
          <w:sz w:val="22"/>
          <w:szCs w:val="22"/>
        </w:rPr>
        <w:t>del proveedor</w:t>
      </w:r>
      <w:r w:rsidR="00B25038" w:rsidRPr="003262BD">
        <w:rPr>
          <w:rFonts w:ascii="Montserrat" w:hAnsi="Montserrat" w:cs="Arial"/>
          <w:sz w:val="22"/>
          <w:szCs w:val="22"/>
        </w:rPr>
        <w:t>, en favor de</w:t>
      </w:r>
      <w:r>
        <w:rPr>
          <w:rFonts w:ascii="Montserrat" w:hAnsi="Montserrat" w:cs="Arial"/>
          <w:sz w:val="22"/>
          <w:szCs w:val="22"/>
        </w:rPr>
        <w:t xml:space="preserve">l órgano solicitante </w:t>
      </w:r>
      <w:r w:rsidR="00B25038" w:rsidRPr="003262BD">
        <w:rPr>
          <w:rFonts w:ascii="Montserrat" w:hAnsi="Montserrat" w:cs="Arial"/>
          <w:sz w:val="22"/>
          <w:szCs w:val="22"/>
        </w:rPr>
        <w:t>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6D5F4A" w:rsidRDefault="006D5F4A" w:rsidP="006D5F4A">
      <w:pPr>
        <w:pStyle w:val="Prrafodelista"/>
        <w:rPr>
          <w:rFonts w:ascii="Montserrat" w:hAnsi="Montserrat" w:cs="Arial"/>
          <w:sz w:val="22"/>
          <w:szCs w:val="22"/>
        </w:rPr>
      </w:pPr>
    </w:p>
    <w:p w:rsidR="006D5F4A" w:rsidRDefault="00AB3AF9" w:rsidP="00AB3AF9">
      <w:pPr>
        <w:pStyle w:val="3"/>
        <w:tabs>
          <w:tab w:val="left" w:pos="2160"/>
        </w:tabs>
        <w:ind w:left="142" w:right="-567" w:firstLine="0"/>
        <w:rPr>
          <w:rFonts w:ascii="Montserrat" w:hAnsi="Montserrat" w:cs="Arial"/>
          <w:sz w:val="22"/>
          <w:szCs w:val="22"/>
        </w:rPr>
      </w:pPr>
      <w:r>
        <w:rPr>
          <w:rFonts w:ascii="Montserrat" w:hAnsi="Montserrat" w:cs="Arial"/>
          <w:sz w:val="22"/>
          <w:szCs w:val="22"/>
        </w:rPr>
        <w:tab/>
      </w:r>
    </w:p>
    <w:p w:rsidR="00AB3AF9" w:rsidRDefault="00AB3AF9" w:rsidP="00AB3AF9">
      <w:pPr>
        <w:pStyle w:val="3"/>
        <w:tabs>
          <w:tab w:val="left" w:pos="2160"/>
        </w:tabs>
        <w:ind w:left="142" w:right="-567" w:firstLine="0"/>
        <w:rPr>
          <w:rFonts w:ascii="Montserrat" w:hAnsi="Montserrat" w:cs="Arial"/>
          <w:sz w:val="22"/>
          <w:szCs w:val="22"/>
        </w:rPr>
      </w:pPr>
    </w:p>
    <w:p w:rsidR="00AB3AF9" w:rsidRPr="003262BD" w:rsidRDefault="00AB3AF9" w:rsidP="00AB3AF9">
      <w:pPr>
        <w:pStyle w:val="3"/>
        <w:tabs>
          <w:tab w:val="left" w:pos="2160"/>
        </w:tabs>
        <w:ind w:left="142" w:right="-567" w:firstLine="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Pca</w:t>
      </w:r>
      <w:proofErr w:type="spellEnd"/>
      <w:r w:rsidRPr="00BC0FC0">
        <w:rPr>
          <w:rFonts w:ascii="Montserrat" w:hAnsi="Montserrat" w:cs="Tahoma"/>
          <w:sz w:val="22"/>
          <w:szCs w:val="22"/>
          <w:lang w:val="es-ES_tradnl"/>
        </w:rPr>
        <w:t xml:space="preserve">=Pd x </w:t>
      </w: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xml:space="preserve"> x </w:t>
      </w:r>
      <w:proofErr w:type="spellStart"/>
      <w:r w:rsidRPr="00BC0FC0">
        <w:rPr>
          <w:rFonts w:ascii="Montserrat" w:hAnsi="Montserrat" w:cs="Tahoma"/>
          <w:sz w:val="22"/>
          <w:szCs w:val="22"/>
          <w:lang w:val="es-ES_tradnl"/>
        </w:rPr>
        <w:t>Vbsepa</w:t>
      </w:r>
      <w:proofErr w:type="spellEnd"/>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Pca</w:t>
      </w:r>
      <w:proofErr w:type="spellEnd"/>
      <w:r w:rsidRPr="00BC0FC0">
        <w:rPr>
          <w:rFonts w:ascii="Montserrat" w:hAnsi="Montserrat" w:cs="Tahoma"/>
          <w:sz w:val="22"/>
          <w:szCs w:val="22"/>
          <w:lang w:val="es-ES_tradnl"/>
        </w:rPr>
        <w:t>=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Número de días de atraso</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Vbsepa</w:t>
      </w:r>
      <w:proofErr w:type="spellEnd"/>
      <w:r w:rsidRPr="00BC0FC0">
        <w:rPr>
          <w:rFonts w:ascii="Montserrat" w:hAnsi="Montserrat" w:cs="Tahoma"/>
          <w:sz w:val="22"/>
          <w:szCs w:val="22"/>
          <w:lang w:val="es-ES_tradnl"/>
        </w:rPr>
        <w:t>= Valor de los bienes entregados con atraso</w:t>
      </w:r>
    </w:p>
    <w:p w:rsidR="00C05964" w:rsidRPr="00BC0FC0" w:rsidRDefault="00C05964"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00CE47FB">
        <w:rPr>
          <w:rFonts w:ascii="Montserrat" w:hAnsi="Montserrat" w:cs="Arial"/>
          <w:b/>
          <w:sz w:val="22"/>
          <w:szCs w:val="22"/>
        </w:rPr>
        <w:t>.</w:t>
      </w:r>
      <w:r w:rsidR="00CE47FB">
        <w:rPr>
          <w:rFonts w:ascii="Montserrat" w:hAnsi="Montserrat" w:cs="Arial"/>
          <w:b/>
          <w:sz w:val="22"/>
          <w:szCs w:val="22"/>
        </w:rPr>
        <w:tab/>
        <w:t>MODIFICACIÓ</w:t>
      </w:r>
      <w:r w:rsidRPr="003262BD">
        <w:rPr>
          <w:rFonts w:ascii="Montserrat" w:hAnsi="Montserrat" w:cs="Arial"/>
          <w:b/>
          <w:sz w:val="22"/>
          <w:szCs w:val="22"/>
        </w:rPr>
        <w:t>N DEL CONTRATO:</w:t>
      </w: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Default="00D90E96" w:rsidP="005F2E06">
      <w:pPr>
        <w:pStyle w:val="2"/>
        <w:ind w:left="-426" w:right="-567"/>
        <w:rPr>
          <w:rFonts w:ascii="Montserrat" w:hAnsi="Montserrat" w:cs="Arial"/>
          <w:sz w:val="22"/>
          <w:szCs w:val="22"/>
        </w:rPr>
      </w:pPr>
    </w:p>
    <w:p w:rsidR="00AB3AF9" w:rsidRPr="003262BD" w:rsidRDefault="00AB3AF9"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lastRenderedPageBreak/>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6D1266" w:rsidRDefault="006D1266" w:rsidP="00B43ECE">
      <w:pPr>
        <w:pStyle w:val="2"/>
        <w:ind w:left="0"/>
        <w:jc w:val="center"/>
        <w:rPr>
          <w:rFonts w:ascii="Montserrat" w:hAnsi="Montserrat" w:cs="Arial"/>
          <w:sz w:val="72"/>
          <w:szCs w:val="24"/>
        </w:rPr>
      </w:pPr>
    </w:p>
    <w:p w:rsidR="006D1266" w:rsidRDefault="006D1266" w:rsidP="00B43ECE">
      <w:pPr>
        <w:pStyle w:val="2"/>
        <w:ind w:left="0"/>
        <w:jc w:val="center"/>
        <w:rPr>
          <w:rFonts w:ascii="Montserrat" w:hAnsi="Montserrat" w:cs="Arial"/>
          <w:sz w:val="72"/>
          <w:szCs w:val="24"/>
        </w:rPr>
      </w:pPr>
    </w:p>
    <w:p w:rsidR="006D1266" w:rsidRDefault="006D1266" w:rsidP="00AB3AF9">
      <w:pPr>
        <w:pStyle w:val="2"/>
        <w:ind w:left="0"/>
        <w:rPr>
          <w:rFonts w:ascii="Montserrat" w:hAnsi="Montserrat" w:cs="Arial"/>
          <w:sz w:val="72"/>
          <w:szCs w:val="24"/>
        </w:rPr>
      </w:pPr>
    </w:p>
    <w:p w:rsidR="006D1266" w:rsidRDefault="006D1266" w:rsidP="00B43ECE">
      <w:pPr>
        <w:pStyle w:val="2"/>
        <w:ind w:left="0"/>
        <w:jc w:val="center"/>
        <w:rPr>
          <w:rFonts w:ascii="Montserrat" w:hAnsi="Montserrat" w:cs="Arial"/>
          <w:sz w:val="72"/>
          <w:szCs w:val="24"/>
        </w:rPr>
      </w:pPr>
    </w:p>
    <w:p w:rsidR="006D1266" w:rsidRDefault="006D1266"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lang w:val="es-ES_tradnl"/>
        </w:rPr>
      </w:pPr>
      <w:r w:rsidRPr="00EB2A5E">
        <w:rPr>
          <w:rFonts w:asciiTheme="minorHAnsi" w:eastAsia="Calibri" w:hAnsiTheme="minorHAnsi" w:cstheme="minorHAnsi"/>
          <w:b/>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rPr>
      </w:pPr>
      <w:r w:rsidRPr="00EB2A5E">
        <w:rPr>
          <w:rFonts w:asciiTheme="minorHAnsi" w:eastAsia="Calibri" w:hAnsiTheme="minorHAnsi" w:cstheme="minorHAnsi"/>
          <w:b/>
          <w:sz w:val="26"/>
          <w:szCs w:val="26"/>
          <w:lang w:val="es-ES_tradnl"/>
        </w:rPr>
        <w:t xml:space="preserve">Número </w:t>
      </w:r>
      <w:r w:rsidR="00CE47FB">
        <w:rPr>
          <w:rFonts w:asciiTheme="minorHAnsi" w:eastAsia="Calibri" w:hAnsiTheme="minorHAnsi" w:cstheme="minorHAnsi"/>
          <w:b/>
          <w:sz w:val="26"/>
          <w:szCs w:val="26"/>
          <w:lang w:val="es-ES_tradnl"/>
        </w:rPr>
        <w:t>OM-</w:t>
      </w:r>
      <w:r w:rsidR="00CA4B29">
        <w:rPr>
          <w:rFonts w:asciiTheme="minorHAnsi" w:eastAsia="Calibri" w:hAnsiTheme="minorHAnsi" w:cstheme="minorHAnsi"/>
          <w:b/>
          <w:sz w:val="26"/>
          <w:szCs w:val="26"/>
          <w:lang w:val="es-ES_tradnl"/>
        </w:rPr>
        <w:t>DIF-193</w:t>
      </w:r>
      <w:r w:rsidR="001C44FC">
        <w:rPr>
          <w:rFonts w:asciiTheme="minorHAnsi" w:eastAsia="Calibri" w:hAnsiTheme="minorHAnsi" w:cstheme="minorHAnsi"/>
          <w:b/>
          <w:sz w:val="26"/>
          <w:szCs w:val="26"/>
          <w:lang w:val="es-ES_tradnl"/>
        </w:rPr>
        <w:t>-2022</w:t>
      </w:r>
    </w:p>
    <w:p w:rsidR="00EB2A5E" w:rsidRPr="00EB2A5E" w:rsidRDefault="00EB2A5E" w:rsidP="00EB2A5E">
      <w:pPr>
        <w:tabs>
          <w:tab w:val="left" w:pos="426"/>
        </w:tabs>
        <w:ind w:left="864"/>
        <w:jc w:val="center"/>
        <w:rPr>
          <w:rFonts w:asciiTheme="minorHAnsi" w:eastAsia="Calibri" w:hAnsiTheme="minorHAnsi" w:cstheme="minorHAnsi"/>
          <w:b/>
          <w:i/>
          <w:sz w:val="26"/>
          <w:szCs w:val="26"/>
        </w:rPr>
      </w:pPr>
    </w:p>
    <w:p w:rsidR="00EB2A5E" w:rsidRPr="00EB2A5E" w:rsidRDefault="00EB2A5E" w:rsidP="001C44FC">
      <w:pPr>
        <w:tabs>
          <w:tab w:val="left" w:pos="9923"/>
        </w:tabs>
        <w:ind w:left="142" w:right="-851" w:hanging="284"/>
        <w:jc w:val="center"/>
        <w:rPr>
          <w:rFonts w:ascii="Montserrat" w:eastAsia="Calibri" w:hAnsi="Montserrat" w:cstheme="minorHAnsi"/>
          <w:b/>
          <w:iCs/>
          <w:sz w:val="22"/>
          <w:szCs w:val="22"/>
        </w:rPr>
      </w:pPr>
      <w:r w:rsidRPr="00EB2A5E">
        <w:rPr>
          <w:rFonts w:ascii="Montserrat" w:eastAsia="Calibri" w:hAnsi="Montserrat" w:cstheme="minorHAnsi"/>
          <w:iCs/>
          <w:sz w:val="22"/>
          <w:szCs w:val="22"/>
          <w:lang w:val="es-ES_tradnl"/>
        </w:rPr>
        <w:t>“</w:t>
      </w:r>
      <w:r w:rsidR="001C44FC" w:rsidRPr="001C44FC">
        <w:rPr>
          <w:rFonts w:ascii="Montserrat" w:hAnsi="Montserrat" w:cs="Arial"/>
          <w:bCs/>
          <w:iCs/>
          <w:sz w:val="22"/>
          <w:szCs w:val="22"/>
        </w:rPr>
        <w:t>Suministro de horno crematorio para el Sistema para el Desarrollo Integral de la Familia</w:t>
      </w:r>
      <w:r w:rsidRPr="00EB2A5E">
        <w:rPr>
          <w:rFonts w:ascii="Montserrat" w:eastAsia="Calibri" w:hAnsi="Montserrat" w:cstheme="minorHAnsi"/>
          <w:iCs/>
          <w:sz w:val="22"/>
          <w:szCs w:val="22"/>
        </w:rPr>
        <w:t>”</w:t>
      </w:r>
    </w:p>
    <w:p w:rsidR="00EB2A5E" w:rsidRPr="00EB2A5E" w:rsidRDefault="00EB2A5E" w:rsidP="00EB2A5E">
      <w:pPr>
        <w:tabs>
          <w:tab w:val="left" w:pos="426"/>
        </w:tabs>
        <w:jc w:val="both"/>
        <w:rPr>
          <w:rFonts w:asciiTheme="minorHAnsi" w:eastAsia="Calibri" w:hAnsiTheme="minorHAnsi" w:cstheme="minorHAnsi"/>
          <w:sz w:val="24"/>
          <w:szCs w:val="24"/>
        </w:rPr>
      </w:pPr>
    </w:p>
    <w:p w:rsidR="00EB2A5E" w:rsidRPr="00EB2A5E" w:rsidRDefault="00EB2A5E" w:rsidP="00EB2A5E">
      <w:pPr>
        <w:tabs>
          <w:tab w:val="left" w:pos="142"/>
          <w:tab w:val="left" w:pos="450"/>
        </w:tabs>
        <w:ind w:right="-738"/>
        <w:jc w:val="both"/>
        <w:rPr>
          <w:rFonts w:ascii="Montserrat" w:hAnsi="Montserrat" w:cstheme="minorHAnsi"/>
          <w:sz w:val="22"/>
          <w:szCs w:val="22"/>
          <w:lang w:val="es-ES_tradnl"/>
        </w:rPr>
      </w:pPr>
      <w:r w:rsidRPr="00EB2A5E">
        <w:rPr>
          <w:rFonts w:ascii="Montserrat" w:hAnsi="Montserrat" w:cstheme="minorHAnsi"/>
          <w:sz w:val="22"/>
          <w:szCs w:val="22"/>
          <w:lang w:val="es-ES_tradnl"/>
        </w:rPr>
        <w:t xml:space="preserve">DESCRIPCIÓN GENERAL DE LOS BIENES A </w:t>
      </w:r>
      <w:r>
        <w:rPr>
          <w:rFonts w:ascii="Montserrat" w:hAnsi="Montserrat" w:cstheme="minorHAnsi"/>
          <w:sz w:val="22"/>
          <w:szCs w:val="22"/>
          <w:lang w:val="es-ES_tradnl"/>
        </w:rPr>
        <w:t>SUMINISTRAR.</w:t>
      </w: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3C3456" w:rsidRDefault="003C3456" w:rsidP="00EB2A5E">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PARTIDA ÚNICA</w:t>
      </w:r>
    </w:p>
    <w:p w:rsidR="00EB2A5E" w:rsidRPr="00EB2A5E" w:rsidRDefault="003C3456" w:rsidP="00EB2A5E">
      <w:pPr>
        <w:jc w:val="center"/>
        <w:rPr>
          <w:rFonts w:ascii="Montserrat" w:eastAsia="Times New Roman" w:hAnsi="Montserrat" w:cstheme="minorHAnsi"/>
          <w:sz w:val="22"/>
          <w:szCs w:val="22"/>
        </w:rPr>
      </w:pPr>
      <w:r w:rsidRPr="003C3456">
        <w:rPr>
          <w:rFonts w:ascii="Montserrat" w:eastAsia="Times New Roman" w:hAnsi="Montserrat" w:cstheme="minorHAnsi"/>
          <w:b/>
          <w:bCs/>
          <w:color w:val="000000"/>
          <w:sz w:val="22"/>
          <w:szCs w:val="22"/>
        </w:rPr>
        <w:t>HORNO CREMATORIO PARA INCINERACIÓN DE CUERPOS HUMANOS FIJO</w:t>
      </w:r>
      <w:r w:rsidR="00EB2A5E" w:rsidRPr="00EB2A5E">
        <w:rPr>
          <w:rFonts w:ascii="Montserrat" w:eastAsia="Times New Roman" w:hAnsi="Montserrat" w:cstheme="minorHAnsi"/>
          <w:b/>
          <w:bCs/>
          <w:color w:val="000000"/>
          <w:sz w:val="22"/>
          <w:szCs w:val="22"/>
        </w:rPr>
        <w:br/>
      </w:r>
      <w:r w:rsidR="00CE47FB">
        <w:rPr>
          <w:rFonts w:ascii="Montserrat" w:eastAsia="Times New Roman" w:hAnsi="Montserrat" w:cstheme="minorHAnsi"/>
          <w:b/>
          <w:bCs/>
          <w:color w:val="000000"/>
          <w:sz w:val="22"/>
          <w:szCs w:val="22"/>
        </w:rPr>
        <w:t>CANTIDAD: 1</w:t>
      </w:r>
    </w:p>
    <w:p w:rsidR="00EB2A5E" w:rsidRPr="00EB2A5E" w:rsidRDefault="00EB2A5E" w:rsidP="00EB2A5E">
      <w:pPr>
        <w:jc w:val="both"/>
        <w:rPr>
          <w:rFonts w:ascii="Montserrat" w:eastAsia="Times New Roman" w:hAnsi="Montserrat" w:cstheme="minorHAnsi"/>
          <w:b/>
          <w:bCs/>
          <w:color w:val="000000"/>
          <w:sz w:val="22"/>
          <w:szCs w:val="22"/>
        </w:rPr>
      </w:pPr>
    </w:p>
    <w:p w:rsidR="00EB2A5E" w:rsidRDefault="00EB2A5E" w:rsidP="00E84701">
      <w:pPr>
        <w:pStyle w:val="Textoindependiente2"/>
        <w:rPr>
          <w:rFonts w:ascii="Montserrat" w:hAnsi="Montserrat" w:cs="Arial"/>
          <w:bCs/>
          <w:sz w:val="24"/>
          <w:szCs w:val="24"/>
        </w:rPr>
      </w:pPr>
    </w:p>
    <w:p w:rsidR="003C3456" w:rsidRPr="003C3456" w:rsidRDefault="003C3456" w:rsidP="003C3456">
      <w:pPr>
        <w:spacing w:after="160"/>
        <w:ind w:right="-709"/>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t xml:space="preserve">Descripción general: </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Horno incinerador crematorio de cuerpos humanos fijo debe ser fabricado con estructura de acero de alta resistencia, de 11 quemadores, tratado con anticorrosivos, malla acerada, pintura industrial para alta temperatura, fibras cerámicas para altas temperaturas. Ladrillos, aislantes, morteros y sellos refractarios de alta temperatura y calidad industrial, quemadores de alta presión para eficiente operación y bajo consumo de combustible.</w:t>
      </w:r>
    </w:p>
    <w:p w:rsidR="003C3456" w:rsidRPr="003C3456" w:rsidRDefault="003C3456" w:rsidP="003C3456">
      <w:pPr>
        <w:spacing w:after="160"/>
        <w:ind w:right="-709"/>
        <w:jc w:val="both"/>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t>Dimensiones de Horno crematorio:</w:t>
      </w:r>
    </w:p>
    <w:tbl>
      <w:tblPr>
        <w:tblStyle w:val="Tablaconcuadrcula1"/>
        <w:tblpPr w:leftFromText="141" w:rightFromText="141" w:vertAnchor="text" w:horzAnchor="margin" w:tblpXSpec="center" w:tblpY="1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260"/>
      </w:tblGrid>
      <w:tr w:rsidR="003C3456" w:rsidRPr="003C3456" w:rsidTr="00293B88">
        <w:tc>
          <w:tcPr>
            <w:tcW w:w="3369"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Altura: 1.70 m</w:t>
            </w:r>
          </w:p>
        </w:tc>
        <w:tc>
          <w:tcPr>
            <w:tcW w:w="3260"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Ancho: 1.75 m</w:t>
            </w:r>
          </w:p>
        </w:tc>
      </w:tr>
      <w:tr w:rsidR="003C3456" w:rsidRPr="003C3456" w:rsidTr="00293B88">
        <w:tc>
          <w:tcPr>
            <w:tcW w:w="3369"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Largo: 2.73 m</w:t>
            </w:r>
          </w:p>
        </w:tc>
        <w:tc>
          <w:tcPr>
            <w:tcW w:w="3260"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Chimenea: 4.70 m</w:t>
            </w:r>
          </w:p>
        </w:tc>
      </w:tr>
      <w:tr w:rsidR="003C3456" w:rsidRPr="003C3456" w:rsidTr="00293B88">
        <w:tc>
          <w:tcPr>
            <w:tcW w:w="3369"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Plancha: 2.10 m</w:t>
            </w:r>
          </w:p>
        </w:tc>
        <w:tc>
          <w:tcPr>
            <w:tcW w:w="3260" w:type="dxa"/>
          </w:tcPr>
          <w:p w:rsidR="003C3456" w:rsidRPr="003C3456" w:rsidRDefault="003C3456" w:rsidP="003C3456">
            <w:pPr>
              <w:spacing w:after="160" w:line="259" w:lineRule="auto"/>
              <w:ind w:left="720" w:right="-709"/>
              <w:contextualSpacing/>
              <w:jc w:val="both"/>
              <w:rPr>
                <w:rFonts w:ascii="Montserrat" w:eastAsia="Times New Roman" w:hAnsi="Montserrat" w:cs="Arial"/>
                <w:lang w:eastAsia="es-ES"/>
              </w:rPr>
            </w:pPr>
          </w:p>
        </w:tc>
      </w:tr>
    </w:tbl>
    <w:p w:rsidR="003C3456" w:rsidRPr="003C3456" w:rsidRDefault="003C3456" w:rsidP="003C3456">
      <w:pPr>
        <w:spacing w:after="160"/>
        <w:ind w:right="-709"/>
        <w:jc w:val="both"/>
        <w:rPr>
          <w:rFonts w:ascii="Montserrat" w:eastAsia="Times New Roman" w:hAnsi="Montserrat" w:cs="Arial"/>
          <w:b/>
          <w:sz w:val="22"/>
          <w:szCs w:val="22"/>
          <w:lang w:eastAsia="es-ES"/>
        </w:rPr>
      </w:pPr>
    </w:p>
    <w:p w:rsidR="003C3456" w:rsidRPr="003C3456" w:rsidRDefault="003C3456" w:rsidP="003C3456">
      <w:pPr>
        <w:spacing w:after="160"/>
        <w:ind w:right="-709"/>
        <w:jc w:val="both"/>
        <w:rPr>
          <w:rFonts w:ascii="Montserrat" w:eastAsia="Times New Roman" w:hAnsi="Montserrat" w:cs="Arial"/>
          <w:sz w:val="22"/>
          <w:szCs w:val="22"/>
          <w:lang w:eastAsia="es-ES"/>
        </w:rPr>
      </w:pPr>
    </w:p>
    <w:p w:rsidR="003C3456" w:rsidRPr="003C3456" w:rsidRDefault="003C3456" w:rsidP="003C3456">
      <w:pPr>
        <w:spacing w:after="160"/>
        <w:ind w:right="-709"/>
        <w:jc w:val="both"/>
        <w:rPr>
          <w:rFonts w:ascii="Montserrat" w:eastAsia="Times New Roman" w:hAnsi="Montserrat" w:cs="Arial"/>
          <w:sz w:val="22"/>
          <w:szCs w:val="22"/>
          <w:lang w:eastAsia="es-ES"/>
        </w:rPr>
      </w:pPr>
    </w:p>
    <w:p w:rsidR="003C3456" w:rsidRPr="003C3456" w:rsidRDefault="003C3456" w:rsidP="003C3456">
      <w:pPr>
        <w:spacing w:after="160"/>
        <w:ind w:right="-709"/>
        <w:jc w:val="both"/>
        <w:rPr>
          <w:rFonts w:ascii="Montserrat" w:eastAsia="Times New Roman" w:hAnsi="Montserrat" w:cs="Arial"/>
          <w:strike/>
          <w:sz w:val="22"/>
          <w:szCs w:val="22"/>
          <w:lang w:eastAsia="es-ES"/>
        </w:rPr>
      </w:pPr>
      <w:r w:rsidRPr="003C3456">
        <w:rPr>
          <w:rFonts w:ascii="Montserrat" w:eastAsia="Times New Roman" w:hAnsi="Montserrat" w:cs="Arial"/>
          <w:sz w:val="22"/>
          <w:szCs w:val="22"/>
          <w:lang w:eastAsia="es-ES"/>
        </w:rPr>
        <w:t xml:space="preserve">Que cuente con filtros anticontaminante, el cual se encarga de eliminar las partículas por medio de un lavado de gas que filtra las emisiones, libre de desechos. Esto permite cumplir con los parámetros medioambientales que exige la </w:t>
      </w:r>
      <w:r w:rsidRPr="003C3456">
        <w:rPr>
          <w:rFonts w:ascii="Montserrat" w:eastAsia="Times New Roman" w:hAnsi="Montserrat" w:cs="Arial"/>
          <w:b/>
          <w:sz w:val="22"/>
          <w:szCs w:val="22"/>
          <w:lang w:eastAsia="es-ES"/>
        </w:rPr>
        <w:t>NOM-ECOL-085-2011 y NOM-043-SEMARNAT-1993</w:t>
      </w:r>
      <w:r w:rsidRPr="003C3456">
        <w:rPr>
          <w:rFonts w:ascii="Montserrat" w:eastAsia="Times New Roman" w:hAnsi="Montserrat" w:cs="Arial"/>
          <w:sz w:val="22"/>
          <w:szCs w:val="22"/>
          <w:lang w:eastAsia="es-ES"/>
        </w:rPr>
        <w:t xml:space="preserve"> respecto a emisión de partículas a la atmósfera.</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El Horno incinerador crematorio de cuerpos humanos debe contar con un sistema de combustión que conste de quemadores de alta presión regulados individualmente, con tablero de control automático y manual, para garantizar el funcionamiento en todo momento.</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Manómetros de alta seguridad que impedirán fugas, así como un control sectorial que minimiza riesgos. </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El Horno incinerador crematorio de cuerpos humanos fijo deberá tener capacidad de hasta 8 procesos de cremación diariamente, con un consumo de combustible entre 30 y 40 litros de gas LP. Durante el procedimiento, el horno no debe producir ruidos u olores, deberá garantizar un aislado hermético con puerta de sellado diseñado para alta temperatura y garantizar cerrado hermético durante el proceso de combustión, el diseño hermético deberá concentrar el calor en la cámara primaria, eliminando ruidos producidos por la presión del fuego, los posibles olores que pudiesen aparecer con la temperatura de 1,100°C que se producen durante la cremación, mismo que debe garantizar eliminar cualquier bacteria que genere contaminación o mal olor. </w:t>
      </w:r>
    </w:p>
    <w:p w:rsidR="003C3456" w:rsidRDefault="003C3456" w:rsidP="003C3456">
      <w:pPr>
        <w:spacing w:after="160" w:line="360" w:lineRule="auto"/>
        <w:ind w:right="-709"/>
        <w:jc w:val="both"/>
        <w:rPr>
          <w:rFonts w:ascii="Montserrat" w:eastAsia="Times New Roman" w:hAnsi="Montserrat" w:cs="Arial"/>
          <w:b/>
          <w:sz w:val="22"/>
          <w:szCs w:val="22"/>
          <w:lang w:eastAsia="es-ES"/>
        </w:rPr>
      </w:pPr>
    </w:p>
    <w:p w:rsidR="003C3456" w:rsidRPr="003C3456" w:rsidRDefault="003C3456" w:rsidP="003C3456">
      <w:pPr>
        <w:spacing w:after="160" w:line="360" w:lineRule="auto"/>
        <w:ind w:right="-709"/>
        <w:jc w:val="both"/>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lastRenderedPageBreak/>
        <w:t>Especificaciones técnicas.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Horno incinerador crematorio de cuerpos humanos fijo.</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Capacidad de cremación de 8 procesos diarios.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Capacidad de incineración de 100 Kg. /1 Hora.</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Temperatura Max. 1,100°C y </w:t>
      </w:r>
      <w:r w:rsidRPr="003C3456">
        <w:rPr>
          <w:rFonts w:ascii="Montserrat" w:eastAsiaTheme="minorHAnsi" w:hAnsi="Montserrat" w:cs="Arial"/>
          <w:bCs/>
          <w:color w:val="202124"/>
          <w:sz w:val="22"/>
          <w:szCs w:val="22"/>
          <w:shd w:val="clear" w:color="auto" w:fill="FFFFFF"/>
        </w:rPr>
        <w:t>mín</w:t>
      </w:r>
      <w:r w:rsidRPr="003C3456">
        <w:rPr>
          <w:rFonts w:ascii="Montserrat" w:eastAsia="Times New Roman" w:hAnsi="Montserrat" w:cs="Arial"/>
          <w:sz w:val="22"/>
          <w:szCs w:val="22"/>
          <w:lang w:eastAsia="es-ES"/>
        </w:rPr>
        <w:t>. 850°C.</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Combustible Gas LP / Gas Natural. </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Consumo Primer Hora 20 litros de Gas.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Consumo Segunda Hora 16-18 Litros.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11 Quemadores tipo turbina 33,000 </w:t>
      </w:r>
      <w:proofErr w:type="spellStart"/>
      <w:r w:rsidRPr="003C3456">
        <w:rPr>
          <w:rFonts w:ascii="Montserrat" w:eastAsia="Times New Roman" w:hAnsi="Montserrat" w:cs="Arial"/>
          <w:sz w:val="22"/>
          <w:szCs w:val="22"/>
          <w:lang w:eastAsia="es-ES"/>
        </w:rPr>
        <w:t>btu</w:t>
      </w:r>
      <w:proofErr w:type="spellEnd"/>
      <w:r w:rsidRPr="003C3456">
        <w:rPr>
          <w:rFonts w:ascii="Montserrat" w:eastAsia="Times New Roman" w:hAnsi="Montserrat" w:cs="Arial"/>
          <w:sz w:val="22"/>
          <w:szCs w:val="22"/>
          <w:lang w:eastAsia="es-ES"/>
        </w:rPr>
        <w:t>, SC/U.</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Cámara primaria de combustión.</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Cámara secundaria de saneamiento.</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Tableros de control.</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Tablero de apagado total por emergencia.</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Diseñado para Energía Eléctrica 220v y gas butano. </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Chimenea inoxidable con puerto de muestreo. </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Camilla transportadora para cadáveres con capacidad de carga de 400kg.</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Homogeneizador de aspas para cenizas.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Paredes térmicas y fibras aislantes para alta temperatura con sellado hermético.</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Base metálica para residuos de cenizas.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Tanque de gas estacionario con capacidad de 500 litros.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Grúa para cadáveres con capacidad de 400kg.</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heme="minorHAnsi" w:hAnsi="Montserrat" w:cs="Arial"/>
          <w:color w:val="333333"/>
          <w:sz w:val="22"/>
          <w:szCs w:val="22"/>
          <w:shd w:val="clear" w:color="auto" w:fill="FFFFFF"/>
        </w:rPr>
        <w:t>Triturador de restos cremados de alta velocidad con sistema de pulverización de alta velocidad.</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Capacitación certificada con validez oficial para 2 operadores (16 horas de capacitación o más)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Equipo de protección completo para 2 operadores careta, guantes de carnaza largos, peto o mandil de carnaza gruesa, bota industrial, cubre bocas industriales, diseñados para alta temperatura.</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Pala metálica de arrastre de cenizas.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Garantía por un año en todos sus componentes y en su operación.</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Instalación física de Horno incinerador crematorio de cuerpos humanos.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Cumplimiento de la normatividad en materia ambiental de emisión de contaminantes NOM-085-ECOL.</w:t>
      </w:r>
    </w:p>
    <w:p w:rsidR="003C3456" w:rsidRPr="003C3456" w:rsidRDefault="003C3456" w:rsidP="003C3456">
      <w:pPr>
        <w:spacing w:after="160"/>
        <w:ind w:left="720" w:right="-709"/>
        <w:contextualSpacing/>
        <w:jc w:val="both"/>
        <w:rPr>
          <w:rFonts w:ascii="Montserrat" w:eastAsia="Times New Roman" w:hAnsi="Montserrat" w:cs="Arial"/>
          <w:sz w:val="22"/>
          <w:szCs w:val="22"/>
          <w:lang w:eastAsia="es-ES"/>
        </w:rPr>
      </w:pPr>
    </w:p>
    <w:p w:rsidR="003C3456" w:rsidRPr="003C3456" w:rsidRDefault="003C3456" w:rsidP="003C3456">
      <w:pPr>
        <w:spacing w:after="160"/>
        <w:ind w:left="720" w:right="-709"/>
        <w:contextualSpacing/>
        <w:jc w:val="both"/>
        <w:rPr>
          <w:rFonts w:ascii="Montserrat" w:eastAsia="Times New Roman" w:hAnsi="Montserrat" w:cs="Arial"/>
          <w:sz w:val="22"/>
          <w:szCs w:val="22"/>
          <w:lang w:eastAsia="es-ES"/>
        </w:rPr>
      </w:pPr>
    </w:p>
    <w:p w:rsidR="003C3456" w:rsidRPr="003C3456" w:rsidRDefault="003C3456" w:rsidP="003C3456">
      <w:pPr>
        <w:spacing w:after="160" w:line="276" w:lineRule="auto"/>
        <w:ind w:right="-709"/>
        <w:jc w:val="both"/>
        <w:rPr>
          <w:rFonts w:ascii="Montserrat" w:eastAsia="Times New Roman" w:hAnsi="Montserrat" w:cs="Arial"/>
          <w:b/>
          <w:sz w:val="22"/>
          <w:szCs w:val="22"/>
          <w:lang w:eastAsia="es-ES"/>
        </w:rPr>
      </w:pPr>
    </w:p>
    <w:p w:rsidR="003C3456" w:rsidRPr="003C3456" w:rsidRDefault="003C3456" w:rsidP="003C3456">
      <w:pPr>
        <w:spacing w:after="160" w:line="276" w:lineRule="auto"/>
        <w:ind w:right="-709"/>
        <w:jc w:val="both"/>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t>La instalación de Horno incinerador crematorio de cuerpos humanos fijo, debe Incluir:</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Instalación y acondicionamiento de la infraestructura necesaria para Instalación de Horno incinerador crematorio de cuerpos humanos fijo en la ubicación </w:t>
      </w:r>
      <w:r>
        <w:rPr>
          <w:rFonts w:ascii="Montserrat" w:eastAsia="Times New Roman" w:hAnsi="Montserrat" w:cs="Arial"/>
          <w:sz w:val="22"/>
          <w:szCs w:val="22"/>
          <w:lang w:eastAsia="es-ES"/>
        </w:rPr>
        <w:t>indicada en el numeral 4.2 de las bases de licitación</w:t>
      </w:r>
      <w:r w:rsidRPr="003C3456">
        <w:rPr>
          <w:rFonts w:ascii="Montserrat" w:eastAsia="Times New Roman" w:hAnsi="Montserrat" w:cs="Arial"/>
          <w:sz w:val="22"/>
          <w:szCs w:val="22"/>
          <w:lang w:eastAsia="es-ES"/>
        </w:rPr>
        <w:t>.</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Instalación y acondicionamiento de Horno incinerador crematorio de cuerpos humanos fijo con todos los requerimientos, conexiones y aditamentos necesarios para la operación del mismo, en concordancia las especificaciones técnicas señaladas y requeridas, así como normatividad ambiental aplicable.</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lastRenderedPageBreak/>
        <w:t>Capacitación para 2 operadores de Horno incinerador crematorio de cuerpos humanos fijo por personal certificado, así como otorgar a 2 operadores certificación con validez oficial (con una duración de 16 horas o más).</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Garantía de Horno incinerador crematorio de cuerpos humanos fijo:</w:t>
      </w:r>
      <w:r w:rsidRPr="003C3456">
        <w:rPr>
          <w:rFonts w:ascii="Montserrat" w:eastAsia="Times New Roman" w:hAnsi="Montserrat" w:cs="Arial"/>
          <w:sz w:val="22"/>
          <w:szCs w:val="22"/>
          <w:lang w:eastAsia="es-ES"/>
        </w:rPr>
        <w:t xml:space="preserve"> Un año de garantía en todos los componentes, motores y turbinas, en instalación, garantizar usar componentes nuevos, anticontaminantes y certificados avalados por PROFEPA y SEMARNAT con dictámenes aprobados por parte de dos laboratorios autorizados por estas entidades en cumplimiento de las leyes locales, estatales y federales de protección al ambiente. </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 xml:space="preserve">Fallas de Horno incinerador crematorio de cuerpos humanos fijo: </w:t>
      </w:r>
      <w:r w:rsidRPr="003C3456">
        <w:rPr>
          <w:rFonts w:ascii="Montserrat" w:eastAsia="Times New Roman" w:hAnsi="Montserrat" w:cs="Arial"/>
          <w:sz w:val="22"/>
          <w:szCs w:val="22"/>
          <w:lang w:eastAsia="es-ES"/>
        </w:rPr>
        <w:t>Durante el periodo de garantía del primer año en caso de fallas deberán ser reemplazados todos los componentes, motores o turbinas dañados o con defecto, necesarios para la funcionalidad misma, las reparaciones serán a costa del proveedor, así como el reemplazo total de componentes, motores o turbinas incluido el costo de mano de obra y diagnostico técnico, para garantizar funcionamiento del Horno incinerador crematorio de cuerpos humanos.</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Componentes eléctricos de Horno</w:t>
      </w:r>
      <w:r w:rsidRPr="003C3456">
        <w:rPr>
          <w:rFonts w:ascii="Montserrat" w:eastAsia="Times New Roman" w:hAnsi="Montserrat" w:cs="Arial"/>
          <w:sz w:val="22"/>
          <w:szCs w:val="22"/>
          <w:lang w:eastAsia="es-ES"/>
        </w:rPr>
        <w:t xml:space="preserve"> </w:t>
      </w:r>
      <w:r w:rsidRPr="003C3456">
        <w:rPr>
          <w:rFonts w:ascii="Montserrat" w:eastAsia="Times New Roman" w:hAnsi="Montserrat" w:cs="Arial"/>
          <w:b/>
          <w:sz w:val="22"/>
          <w:szCs w:val="22"/>
          <w:lang w:eastAsia="es-ES"/>
        </w:rPr>
        <w:t>incinerador crematorio de cuerpos humanos fijo:</w:t>
      </w:r>
      <w:r w:rsidRPr="003C3456">
        <w:rPr>
          <w:rFonts w:ascii="Montserrat" w:eastAsia="Times New Roman" w:hAnsi="Montserrat" w:cs="Arial"/>
          <w:sz w:val="22"/>
          <w:szCs w:val="22"/>
          <w:lang w:eastAsia="es-ES"/>
        </w:rPr>
        <w:t xml:space="preserve"> Durante el periodo de garantía del primer año, todos los componentes eléctricos en caso de fallas deberán ser remplazados por componentes nuevos y originales a costa del proveedor, así como el diagnóstico técnico y mano de obra, y todo lo necesario para el correcto y buen funcionamiento del Horno incinerador crematorio de cuerpos humanos.  </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Falla general o total de Horno incinerador crematorio de cuerpos humanos fijo:</w:t>
      </w:r>
      <w:r w:rsidRPr="003C3456">
        <w:rPr>
          <w:rFonts w:ascii="Montserrat" w:eastAsia="Times New Roman" w:hAnsi="Montserrat" w:cs="Arial"/>
          <w:sz w:val="22"/>
          <w:szCs w:val="22"/>
          <w:lang w:eastAsia="es-ES"/>
        </w:rPr>
        <w:t xml:space="preserve"> Durante el periodo de garantía del primer año en caso que el Horno de cremación no cumpla con las especificaciones técnicas, rendimiento, o alguno de los componentes sea irreparable, deberá ser remplazado el horno en su totalidad por uno nuevo con las especificaciones contratadas, así como el diagnóstico técnico, mano de obra, transportación y demás necesario para el correcto funcionamiento e instalación, acondicionamiento del Horno </w:t>
      </w:r>
      <w:proofErr w:type="spellStart"/>
      <w:r w:rsidRPr="003C3456">
        <w:rPr>
          <w:rFonts w:ascii="Montserrat" w:eastAsia="Times New Roman" w:hAnsi="Montserrat" w:cs="Arial"/>
          <w:sz w:val="22"/>
          <w:szCs w:val="22"/>
          <w:lang w:eastAsia="es-ES"/>
        </w:rPr>
        <w:t>inciderador</w:t>
      </w:r>
      <w:proofErr w:type="spellEnd"/>
      <w:r w:rsidRPr="003C3456">
        <w:rPr>
          <w:rFonts w:ascii="Montserrat" w:eastAsia="Times New Roman" w:hAnsi="Montserrat" w:cs="Arial"/>
          <w:sz w:val="22"/>
          <w:szCs w:val="22"/>
          <w:lang w:eastAsia="es-ES"/>
        </w:rPr>
        <w:t xml:space="preserve"> será a costa de proveedor.</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Mantenimiento preventivo de Horno incinerador crematorio de cuerpos humanos fijo:</w:t>
      </w:r>
      <w:r w:rsidRPr="003C3456">
        <w:rPr>
          <w:rFonts w:ascii="Montserrat" w:eastAsia="Times New Roman" w:hAnsi="Montserrat" w:cs="Arial"/>
          <w:sz w:val="22"/>
          <w:szCs w:val="22"/>
          <w:lang w:eastAsia="es-ES"/>
        </w:rPr>
        <w:t xml:space="preserve"> Debe contar con los servicios de mantenimiento preventivo necesarios durante el primer año por cuenta de proveedor.</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Mantenimiento correctivo de Horno incinerador crematorio de cuerpos humanos fijo:</w:t>
      </w:r>
      <w:r w:rsidRPr="003C3456">
        <w:rPr>
          <w:rFonts w:ascii="Montserrat" w:eastAsia="Times New Roman" w:hAnsi="Montserrat" w:cs="Arial"/>
          <w:sz w:val="22"/>
          <w:szCs w:val="22"/>
          <w:lang w:eastAsia="es-ES"/>
        </w:rPr>
        <w:t xml:space="preserve"> Durante el primer año de garantía en caso de necesario deberá sustituir las fibras aislantes, paredes térmicas, los morteros y aislantes térmicos, quemadores de alta presión, tuberías, chupones refractarios, anclas, tanto en la cámara primaria como secundaria, incluida mano de obra y diagnostico técnico será a costa del proveedor. Se contará con atención y asesoría las 24 horas los 365 días del año.</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El primer año de garantía de Horno incinerador crematorio de cuerpos humanos fijo iniciará a partir del día siguiente del completo y correcto acondicionamiento, instalación, encendido, capacitación de personal, pruebas suficientes de funcionalidad, y cumplimiento de las especificaciones técnicas a satisfacción de este Organismo.</w:t>
      </w:r>
    </w:p>
    <w:p w:rsidR="003C3456" w:rsidRPr="003C3456" w:rsidRDefault="003C3456" w:rsidP="00265FFE">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En caso de cualquier falla, modificación o reemplazo de componentes, partes, aditamentos, motores, turbinas y/o cualesquier componente eléctrico, la garantía se tendrá por cumplida a satisfacción de este Organismo </w:t>
      </w:r>
      <w:r w:rsidRPr="003C3456">
        <w:rPr>
          <w:rFonts w:ascii="Montserrat" w:eastAsia="Times New Roman" w:hAnsi="Montserrat" w:cs="Arial"/>
          <w:sz w:val="22"/>
          <w:szCs w:val="22"/>
          <w:lang w:eastAsia="es-ES"/>
        </w:rPr>
        <w:lastRenderedPageBreak/>
        <w:t xml:space="preserve">hasta el momento en que el Horno Incinerador crematorio de cuerpos humanos se encuentre en correcto y completo funcionamiento. </w:t>
      </w:r>
    </w:p>
    <w:p w:rsidR="003C3456" w:rsidRPr="003C3456" w:rsidRDefault="003C3456" w:rsidP="003C3456">
      <w:pPr>
        <w:shd w:val="clear" w:color="auto" w:fill="FFFFFF"/>
        <w:spacing w:before="150"/>
        <w:ind w:right="-709"/>
        <w:jc w:val="both"/>
        <w:rPr>
          <w:rFonts w:ascii="Montserrat" w:eastAsia="Times New Roman" w:hAnsi="Montserrat" w:cs="Arial"/>
          <w:color w:val="121212"/>
          <w:sz w:val="22"/>
          <w:szCs w:val="22"/>
          <w:lang w:val="es-ES" w:eastAsia="es-ES"/>
        </w:rPr>
      </w:pPr>
      <w:r w:rsidRPr="003C3456">
        <w:rPr>
          <w:rFonts w:ascii="Montserrat" w:eastAsia="Times New Roman" w:hAnsi="Montserrat" w:cs="Arial"/>
          <w:color w:val="121212"/>
          <w:sz w:val="22"/>
          <w:szCs w:val="22"/>
          <w:lang w:eastAsia="es-ES"/>
        </w:rPr>
        <w:t xml:space="preserve">El Proveedor está obligado al resarcimiento total o parcial </w:t>
      </w:r>
      <w:r w:rsidRPr="003C3456">
        <w:rPr>
          <w:rFonts w:ascii="Montserrat" w:eastAsia="Times New Roman" w:hAnsi="Montserrat" w:cs="Arial"/>
          <w:color w:val="121212"/>
          <w:sz w:val="22"/>
          <w:szCs w:val="22"/>
          <w:lang w:val="es-ES" w:eastAsia="es-ES"/>
        </w:rPr>
        <w:t>en el caso de pleno incumplimiento o por vicios ocultos del vendedor que produce insatisfacción del comprador.</w:t>
      </w:r>
    </w:p>
    <w:tbl>
      <w:tblPr>
        <w:tblStyle w:val="Tablaconcuadrcula1"/>
        <w:tblpPr w:leftFromText="141" w:rightFromText="141" w:vertAnchor="text" w:horzAnchor="margin" w:tblpY="439"/>
        <w:tblW w:w="8784" w:type="dxa"/>
        <w:tblLook w:val="04A0" w:firstRow="1" w:lastRow="0" w:firstColumn="1" w:lastColumn="0" w:noHBand="0" w:noVBand="1"/>
      </w:tblPr>
      <w:tblGrid>
        <w:gridCol w:w="4428"/>
        <w:gridCol w:w="4356"/>
      </w:tblGrid>
      <w:tr w:rsidR="003C3456" w:rsidRPr="003C3456" w:rsidTr="00293B88">
        <w:tc>
          <w:tcPr>
            <w:tcW w:w="8784" w:type="dxa"/>
            <w:gridSpan w:val="2"/>
          </w:tcPr>
          <w:p w:rsidR="003C3456" w:rsidRPr="003C3456" w:rsidRDefault="003C3456" w:rsidP="00A83FB2">
            <w:pPr>
              <w:tabs>
                <w:tab w:val="left" w:pos="3998"/>
              </w:tabs>
              <w:spacing w:after="160" w:line="259" w:lineRule="auto"/>
              <w:ind w:right="176"/>
              <w:jc w:val="center"/>
              <w:rPr>
                <w:rFonts w:ascii="Montserrat" w:hAnsi="Montserrat" w:cs="Arial"/>
                <w:b/>
              </w:rPr>
            </w:pPr>
            <w:r w:rsidRPr="003C3456">
              <w:rPr>
                <w:rFonts w:ascii="Montserrat" w:hAnsi="Montserrat" w:cs="Arial"/>
                <w:b/>
              </w:rPr>
              <w:t>Criterio de aceptación/Rechazo del insumo</w:t>
            </w:r>
          </w:p>
        </w:tc>
      </w:tr>
      <w:tr w:rsidR="003C3456" w:rsidRPr="003C3456" w:rsidTr="00293B88">
        <w:tc>
          <w:tcPr>
            <w:tcW w:w="4428" w:type="dxa"/>
          </w:tcPr>
          <w:p w:rsidR="003C3456" w:rsidRPr="003C3456" w:rsidRDefault="003C3456" w:rsidP="00A83FB2">
            <w:pPr>
              <w:tabs>
                <w:tab w:val="left" w:pos="3998"/>
              </w:tabs>
              <w:spacing w:after="160" w:line="259" w:lineRule="auto"/>
              <w:ind w:right="176"/>
              <w:jc w:val="center"/>
              <w:rPr>
                <w:rFonts w:ascii="Montserrat" w:hAnsi="Montserrat" w:cs="Arial"/>
                <w:b/>
              </w:rPr>
            </w:pPr>
            <w:r w:rsidRPr="003C3456">
              <w:rPr>
                <w:rFonts w:ascii="Montserrat" w:hAnsi="Montserrat" w:cs="Arial"/>
                <w:b/>
              </w:rPr>
              <w:t>Aceptación</w:t>
            </w:r>
          </w:p>
        </w:tc>
        <w:tc>
          <w:tcPr>
            <w:tcW w:w="4356" w:type="dxa"/>
          </w:tcPr>
          <w:p w:rsidR="003C3456" w:rsidRPr="003C3456" w:rsidRDefault="003C3456" w:rsidP="00A83FB2">
            <w:pPr>
              <w:tabs>
                <w:tab w:val="left" w:pos="3998"/>
              </w:tabs>
              <w:spacing w:after="160" w:line="259" w:lineRule="auto"/>
              <w:ind w:right="176"/>
              <w:jc w:val="center"/>
              <w:rPr>
                <w:rFonts w:ascii="Montserrat" w:hAnsi="Montserrat" w:cs="Arial"/>
                <w:b/>
              </w:rPr>
            </w:pPr>
            <w:r w:rsidRPr="003C3456">
              <w:rPr>
                <w:rFonts w:ascii="Montserrat" w:hAnsi="Montserrat" w:cs="Arial"/>
                <w:b/>
              </w:rPr>
              <w:t>Rechazo</w:t>
            </w:r>
          </w:p>
        </w:tc>
      </w:tr>
      <w:tr w:rsidR="003C3456" w:rsidRPr="003C3456" w:rsidTr="00293B88">
        <w:trPr>
          <w:trHeight w:val="685"/>
        </w:trPr>
        <w:tc>
          <w:tcPr>
            <w:tcW w:w="4428" w:type="dxa"/>
          </w:tcPr>
          <w:p w:rsidR="003C3456" w:rsidRPr="003C3456" w:rsidRDefault="003C3456" w:rsidP="00A83FB2">
            <w:pPr>
              <w:tabs>
                <w:tab w:val="left" w:pos="3998"/>
              </w:tabs>
              <w:spacing w:after="160" w:line="276" w:lineRule="auto"/>
              <w:ind w:right="176"/>
              <w:jc w:val="both"/>
              <w:rPr>
                <w:rFonts w:ascii="Montserrat" w:hAnsi="Montserrat" w:cs="Arial"/>
              </w:rPr>
            </w:pPr>
            <w:r w:rsidRPr="003C3456">
              <w:rPr>
                <w:rFonts w:ascii="Montserrat" w:hAnsi="Montserrat" w:cs="Arial"/>
              </w:rPr>
              <w:t>Funciones, material y características de acuerdo a lo solicitado.</w:t>
            </w:r>
          </w:p>
        </w:tc>
        <w:tc>
          <w:tcPr>
            <w:tcW w:w="4356" w:type="dxa"/>
          </w:tcPr>
          <w:p w:rsidR="003C3456" w:rsidRPr="003C3456" w:rsidRDefault="003C3456" w:rsidP="00A83FB2">
            <w:pPr>
              <w:tabs>
                <w:tab w:val="left" w:pos="3998"/>
              </w:tabs>
              <w:spacing w:after="160" w:line="276" w:lineRule="auto"/>
              <w:ind w:right="176"/>
              <w:jc w:val="both"/>
              <w:rPr>
                <w:rFonts w:ascii="Montserrat" w:hAnsi="Montserrat" w:cs="Arial"/>
              </w:rPr>
            </w:pPr>
            <w:r w:rsidRPr="003C3456">
              <w:rPr>
                <w:rFonts w:ascii="Montserrat" w:hAnsi="Montserrat" w:cs="Arial"/>
              </w:rPr>
              <w:t>Funciones, material y características, calidad distintas a lo solicitado.</w:t>
            </w:r>
          </w:p>
        </w:tc>
      </w:tr>
    </w:tbl>
    <w:p w:rsidR="003C3456" w:rsidRPr="003C3456" w:rsidRDefault="003C3456" w:rsidP="003C3456">
      <w:pPr>
        <w:spacing w:after="160" w:line="360" w:lineRule="auto"/>
        <w:ind w:right="-709"/>
        <w:jc w:val="both"/>
        <w:rPr>
          <w:rFonts w:ascii="Montserrat" w:eastAsia="Times New Roman" w:hAnsi="Montserrat" w:cs="Arial"/>
          <w:sz w:val="22"/>
          <w:szCs w:val="22"/>
          <w:lang w:eastAsia="es-ES"/>
        </w:rPr>
      </w:pPr>
    </w:p>
    <w:p w:rsidR="003C3456" w:rsidRPr="003C3456" w:rsidRDefault="003C3456" w:rsidP="003C3456">
      <w:pPr>
        <w:spacing w:after="160" w:line="259" w:lineRule="auto"/>
        <w:ind w:right="-709"/>
        <w:rPr>
          <w:rFonts w:ascii="Montserrat" w:eastAsia="Times New Roman" w:hAnsi="Montserrat" w:cs="Arial"/>
          <w:b/>
          <w:sz w:val="22"/>
          <w:szCs w:val="22"/>
          <w:lang w:eastAsia="es-ES"/>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AB3AF9" w:rsidRDefault="00AB3AF9"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CE47FB" w:rsidRDefault="00CE47FB" w:rsidP="00A83FB2">
      <w:pPr>
        <w:pStyle w:val="Textoindependiente2"/>
        <w:jc w:val="left"/>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lastRenderedPageBreak/>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4355"/>
        <w:gridCol w:w="1084"/>
        <w:gridCol w:w="1303"/>
        <w:gridCol w:w="1303"/>
        <w:gridCol w:w="1306"/>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F42C1E" w:rsidRDefault="00F42C1E" w:rsidP="00B43ECE">
      <w:pPr>
        <w:pStyle w:val="Textoindependiente2"/>
        <w:rPr>
          <w:rFonts w:ascii="Montserrat" w:hAnsi="Montserrat" w:cs="Arial"/>
          <w:b/>
          <w:bCs/>
          <w:sz w:val="22"/>
          <w:szCs w:val="22"/>
        </w:rPr>
      </w:pPr>
    </w:p>
    <w:p w:rsidR="00AB3AF9" w:rsidRPr="00C35829" w:rsidRDefault="00AB3AF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AB3AF9" w:rsidRDefault="00AB3AF9" w:rsidP="00770B54">
      <w:pPr>
        <w:pStyle w:val="Textoindependiente2"/>
        <w:ind w:left="1134"/>
        <w:rPr>
          <w:rFonts w:ascii="Montserrat" w:hAnsi="Montserrat" w:cstheme="minorHAnsi"/>
          <w:sz w:val="22"/>
          <w:szCs w:val="22"/>
        </w:rPr>
      </w:pPr>
    </w:p>
    <w:p w:rsidR="00AB3AF9" w:rsidRDefault="00AB3AF9" w:rsidP="00770B54">
      <w:pPr>
        <w:pStyle w:val="Textoindependiente2"/>
        <w:ind w:left="1134"/>
        <w:rPr>
          <w:rFonts w:ascii="Montserrat" w:hAnsi="Montserrat" w:cstheme="minorHAnsi"/>
          <w:sz w:val="22"/>
          <w:szCs w:val="22"/>
        </w:rPr>
      </w:pPr>
    </w:p>
    <w:p w:rsidR="00AB3AF9" w:rsidRDefault="00AB3AF9" w:rsidP="00770B54">
      <w:pPr>
        <w:pStyle w:val="Textoindependiente2"/>
        <w:ind w:left="1134"/>
        <w:rPr>
          <w:rFonts w:ascii="Montserrat" w:hAnsi="Montserrat" w:cstheme="minorHAnsi"/>
          <w:sz w:val="22"/>
          <w:szCs w:val="22"/>
        </w:rPr>
      </w:pPr>
    </w:p>
    <w:p w:rsidR="00AB3AF9" w:rsidRDefault="00AB3AF9" w:rsidP="00770B54">
      <w:pPr>
        <w:pStyle w:val="Textoindependiente2"/>
        <w:ind w:left="1134"/>
        <w:rPr>
          <w:rFonts w:ascii="Montserrat" w:hAnsi="Montserrat" w:cstheme="minorHAnsi"/>
          <w:sz w:val="22"/>
          <w:szCs w:val="22"/>
        </w:rPr>
      </w:pPr>
    </w:p>
    <w:p w:rsidR="00AB3AF9" w:rsidRDefault="00AB3AF9" w:rsidP="00770B54">
      <w:pPr>
        <w:pStyle w:val="Textoindependiente2"/>
        <w:ind w:left="1134"/>
        <w:rPr>
          <w:rFonts w:ascii="Montserrat" w:hAnsi="Montserrat" w:cstheme="minorHAnsi"/>
          <w:sz w:val="22"/>
          <w:szCs w:val="22"/>
        </w:rPr>
      </w:pPr>
    </w:p>
    <w:p w:rsidR="00F42C1E" w:rsidRPr="000424A4" w:rsidRDefault="00F42C1E"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AB3AF9" w:rsidRDefault="00AB3AF9" w:rsidP="00AA38A7">
      <w:pPr>
        <w:pStyle w:val="Textoindependiente2"/>
        <w:ind w:left="-567" w:right="-426"/>
        <w:rPr>
          <w:rFonts w:ascii="Montserrat" w:hAnsi="Montserrat" w:cs="Arial"/>
          <w:b/>
          <w:bCs/>
          <w:sz w:val="22"/>
          <w:szCs w:val="22"/>
        </w:rPr>
      </w:pPr>
    </w:p>
    <w:p w:rsidR="00AB3AF9" w:rsidRDefault="00AB3AF9"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832145" w:rsidRPr="000424A4" w:rsidRDefault="00832145"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AB3AF9" w:rsidRDefault="00AB3AF9" w:rsidP="00B862DC">
      <w:pPr>
        <w:ind w:left="567"/>
        <w:jc w:val="center"/>
        <w:rPr>
          <w:rFonts w:ascii="Montserrat" w:hAnsi="Montserrat" w:cstheme="minorHAnsi"/>
          <w:b/>
          <w:sz w:val="22"/>
          <w:szCs w:val="22"/>
        </w:rPr>
      </w:pPr>
    </w:p>
    <w:p w:rsidR="00AB3AF9" w:rsidRDefault="00AB3AF9" w:rsidP="00B862DC">
      <w:pPr>
        <w:ind w:left="567"/>
        <w:jc w:val="center"/>
        <w:rPr>
          <w:rFonts w:ascii="Montserrat" w:hAnsi="Montserrat" w:cstheme="minorHAnsi"/>
          <w:b/>
          <w:sz w:val="22"/>
          <w:szCs w:val="22"/>
        </w:rPr>
      </w:pPr>
    </w:p>
    <w:p w:rsidR="00AB3AF9" w:rsidRDefault="00AB3AF9" w:rsidP="00B862DC">
      <w:pPr>
        <w:ind w:left="567"/>
        <w:jc w:val="center"/>
        <w:rPr>
          <w:rFonts w:ascii="Montserrat" w:hAnsi="Montserrat" w:cstheme="minorHAnsi"/>
          <w:b/>
          <w:sz w:val="22"/>
          <w:szCs w:val="22"/>
        </w:rPr>
      </w:pPr>
    </w:p>
    <w:p w:rsidR="00AB3AF9" w:rsidRPr="000424A4" w:rsidRDefault="00AB3AF9"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w:t>
      </w:r>
      <w:proofErr w:type="spellStart"/>
      <w:r w:rsidR="00C51E13" w:rsidRPr="000424A4">
        <w:rPr>
          <w:rFonts w:ascii="Montserrat" w:hAnsi="Montserrat" w:cs="Arial"/>
          <w:b w:val="0"/>
          <w:bCs/>
          <w:sz w:val="22"/>
          <w:szCs w:val="22"/>
        </w:rPr>
        <w:t>mi</w:t>
      </w:r>
      <w:proofErr w:type="spellEnd"/>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AB3AF9" w:rsidRDefault="00AB3AF9" w:rsidP="00AA38A7">
      <w:pPr>
        <w:ind w:left="-284" w:right="-567"/>
        <w:jc w:val="center"/>
        <w:rPr>
          <w:rFonts w:ascii="Montserrat" w:hAnsi="Montserrat" w:cs="Arial"/>
          <w:b/>
          <w:sz w:val="22"/>
          <w:szCs w:val="22"/>
        </w:rPr>
      </w:pPr>
    </w:p>
    <w:p w:rsidR="00AB3AF9" w:rsidRDefault="00AB3AF9" w:rsidP="00AA38A7">
      <w:pPr>
        <w:ind w:left="-284" w:right="-567"/>
        <w:jc w:val="center"/>
        <w:rPr>
          <w:rFonts w:ascii="Montserrat" w:hAnsi="Montserrat" w:cs="Arial"/>
          <w:b/>
          <w:sz w:val="22"/>
          <w:szCs w:val="22"/>
        </w:rPr>
      </w:pPr>
    </w:p>
    <w:p w:rsidR="00AB3AF9" w:rsidRDefault="00AB3AF9" w:rsidP="00AA38A7">
      <w:pPr>
        <w:ind w:left="-284" w:right="-567"/>
        <w:jc w:val="center"/>
        <w:rPr>
          <w:rFonts w:ascii="Montserrat" w:hAnsi="Montserrat" w:cs="Arial"/>
          <w:b/>
          <w:sz w:val="22"/>
          <w:szCs w:val="22"/>
        </w:rPr>
      </w:pPr>
    </w:p>
    <w:p w:rsidR="00AB3AF9" w:rsidRPr="000424A4" w:rsidRDefault="00AB3AF9"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AB3AF9" w:rsidRDefault="00AB3AF9" w:rsidP="00AA38A7">
      <w:pPr>
        <w:pStyle w:val="2"/>
        <w:ind w:left="-284" w:right="-567"/>
        <w:jc w:val="center"/>
        <w:rPr>
          <w:rFonts w:ascii="Montserrat" w:hAnsi="Montserrat" w:cs="Arial"/>
          <w:sz w:val="22"/>
          <w:szCs w:val="22"/>
        </w:rPr>
      </w:pPr>
    </w:p>
    <w:p w:rsidR="00AB3AF9" w:rsidRDefault="00AB3AF9" w:rsidP="00AA38A7">
      <w:pPr>
        <w:pStyle w:val="2"/>
        <w:ind w:left="-284" w:right="-567"/>
        <w:jc w:val="center"/>
        <w:rPr>
          <w:rFonts w:ascii="Montserrat" w:hAnsi="Montserrat" w:cs="Arial"/>
          <w:sz w:val="22"/>
          <w:szCs w:val="22"/>
        </w:rPr>
      </w:pPr>
    </w:p>
    <w:p w:rsidR="00AB3AF9" w:rsidRDefault="00AB3AF9" w:rsidP="00AA38A7">
      <w:pPr>
        <w:pStyle w:val="2"/>
        <w:ind w:left="-284" w:right="-567"/>
        <w:jc w:val="center"/>
        <w:rPr>
          <w:rFonts w:ascii="Montserrat" w:hAnsi="Montserrat" w:cs="Arial"/>
          <w:sz w:val="22"/>
          <w:szCs w:val="22"/>
        </w:rPr>
      </w:pPr>
    </w:p>
    <w:p w:rsidR="00AB3AF9" w:rsidRPr="000424A4" w:rsidRDefault="00AB3AF9"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AB3AF9" w:rsidRDefault="00AB3AF9" w:rsidP="00AA38A7">
      <w:pPr>
        <w:ind w:left="-284" w:right="-567"/>
        <w:jc w:val="center"/>
        <w:rPr>
          <w:rFonts w:ascii="Montserrat" w:hAnsi="Montserrat" w:cs="Arial"/>
          <w:b/>
          <w:sz w:val="22"/>
          <w:szCs w:val="22"/>
        </w:rPr>
      </w:pPr>
    </w:p>
    <w:p w:rsidR="00AB3AF9" w:rsidRDefault="00AB3AF9"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w:t>
      </w:r>
      <w:r w:rsidR="005F6AC4">
        <w:rPr>
          <w:rFonts w:ascii="Montserrat" w:hAnsi="Montserrat" w:cs="Arial"/>
          <w:b/>
          <w:bCs/>
          <w:sz w:val="24"/>
          <w:szCs w:val="24"/>
        </w:rPr>
        <w:t>Á</w:t>
      </w:r>
      <w:r w:rsidRPr="00C35829">
        <w:rPr>
          <w:rFonts w:ascii="Montserrat" w:hAnsi="Montserrat" w:cs="Arial"/>
          <w:b/>
          <w:bCs/>
          <w:sz w:val="24"/>
          <w:szCs w:val="24"/>
        </w:rPr>
        <w:t>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Ttul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w:t>
      </w:r>
      <w:proofErr w:type="spellStart"/>
      <w:r w:rsidRPr="00BF0BD7">
        <w:rPr>
          <w:rFonts w:ascii="Montserrat" w:hAnsi="Montserrat"/>
          <w:sz w:val="22"/>
          <w:szCs w:val="22"/>
        </w:rPr>
        <w:t>catalogo</w:t>
      </w:r>
      <w:proofErr w:type="spellEnd"/>
      <w:r w:rsidRPr="00BF0BD7">
        <w:rPr>
          <w:rFonts w:ascii="Montserrat" w:hAnsi="Montserrat"/>
          <w:sz w:val="22"/>
          <w:szCs w:val="22"/>
        </w:rPr>
        <w:t xml:space="preserve">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Default="00E5513F" w:rsidP="00B43ECE">
      <w:pPr>
        <w:jc w:val="center"/>
        <w:rPr>
          <w:rFonts w:ascii="Montserrat" w:hAnsi="Montserrat" w:cs="Arial"/>
          <w:b/>
          <w:sz w:val="24"/>
          <w:szCs w:val="24"/>
        </w:rPr>
      </w:pPr>
    </w:p>
    <w:p w:rsidR="00AB3AF9" w:rsidRDefault="00AB3AF9" w:rsidP="00B43ECE">
      <w:pPr>
        <w:jc w:val="center"/>
        <w:rPr>
          <w:rFonts w:ascii="Montserrat" w:hAnsi="Montserrat" w:cs="Arial"/>
          <w:b/>
          <w:sz w:val="24"/>
          <w:szCs w:val="24"/>
        </w:rPr>
      </w:pPr>
    </w:p>
    <w:p w:rsidR="00AB3AF9" w:rsidRDefault="00AB3AF9" w:rsidP="00B43ECE">
      <w:pPr>
        <w:jc w:val="center"/>
        <w:rPr>
          <w:rFonts w:ascii="Montserrat" w:hAnsi="Montserrat" w:cs="Arial"/>
          <w:b/>
          <w:sz w:val="24"/>
          <w:szCs w:val="24"/>
        </w:rPr>
      </w:pPr>
    </w:p>
    <w:p w:rsidR="00AB3AF9" w:rsidRDefault="00AB3AF9" w:rsidP="00B43ECE">
      <w:pPr>
        <w:jc w:val="center"/>
        <w:rPr>
          <w:rFonts w:ascii="Montserrat" w:hAnsi="Montserrat" w:cs="Arial"/>
          <w:b/>
          <w:sz w:val="24"/>
          <w:szCs w:val="24"/>
        </w:rPr>
      </w:pPr>
    </w:p>
    <w:p w:rsidR="00AB3AF9" w:rsidRDefault="00AB3AF9" w:rsidP="00B43ECE">
      <w:pPr>
        <w:jc w:val="center"/>
        <w:rPr>
          <w:rFonts w:ascii="Montserrat" w:hAnsi="Montserrat" w:cs="Arial"/>
          <w:b/>
          <w:sz w:val="24"/>
          <w:szCs w:val="24"/>
        </w:rPr>
      </w:pPr>
    </w:p>
    <w:p w:rsidR="00AB3AF9" w:rsidRPr="00C35829" w:rsidRDefault="00AB3AF9" w:rsidP="00B43ECE">
      <w:pPr>
        <w:jc w:val="center"/>
        <w:rPr>
          <w:rFonts w:ascii="Montserrat" w:hAnsi="Montserrat" w:cs="Arial"/>
          <w:b/>
          <w:sz w:val="24"/>
          <w:szCs w:val="24"/>
        </w:rPr>
      </w:pPr>
      <w:bookmarkStart w:id="1" w:name="_GoBack"/>
      <w:bookmarkEnd w:id="1"/>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proofErr w:type="spellStart"/>
      <w:r w:rsidR="00360907" w:rsidRPr="00C35829">
        <w:rPr>
          <w:rFonts w:ascii="Montserrat" w:hAnsi="Montserrat" w:cs="Arial"/>
          <w:sz w:val="24"/>
          <w:szCs w:val="24"/>
        </w:rPr>
        <w:t>de</w:t>
      </w:r>
      <w:proofErr w:type="spellEnd"/>
      <w:r w:rsidR="00360907" w:rsidRPr="00C35829">
        <w:rPr>
          <w:rFonts w:ascii="Montserrat" w:hAnsi="Montserrat" w:cs="Arial"/>
          <w:sz w:val="24"/>
          <w:szCs w:val="24"/>
        </w:rPr>
        <w:t xml:space="preserv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CB2058">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10"/>
      <w:footerReference w:type="even" r:id="rId11"/>
      <w:footerReference w:type="default" r:id="rId12"/>
      <w:headerReference w:type="first" r:id="rId13"/>
      <w:footerReference w:type="first" r:id="rId14"/>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71BB" w:rsidRDefault="004171BB">
      <w:r>
        <w:separator/>
      </w:r>
    </w:p>
  </w:endnote>
  <w:endnote w:type="continuationSeparator" w:id="0">
    <w:p w:rsidR="004171BB" w:rsidRDefault="004171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alibri"/>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Light">
    <w:altName w:val="Courier New"/>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3B88" w:rsidRDefault="00293B8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93B88" w:rsidRDefault="00293B8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3B88" w:rsidRDefault="00293B88"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293B88" w:rsidRPr="00111458" w:rsidRDefault="00293B88"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OM-DIF-193-2022</w:t>
    </w:r>
  </w:p>
  <w:p w:rsidR="00293B88" w:rsidRPr="00111458" w:rsidRDefault="00293B88"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6D1266">
      <w:rPr>
        <w:rStyle w:val="Nmerodepgina"/>
        <w:rFonts w:ascii="Montserrat" w:hAnsi="Montserrat" w:cs="Tahoma"/>
        <w:bCs/>
        <w:iCs/>
        <w:noProof/>
        <w:sz w:val="18"/>
        <w:szCs w:val="18"/>
      </w:rPr>
      <w:t>35</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6D1266">
      <w:rPr>
        <w:rStyle w:val="Nmerodepgina"/>
        <w:rFonts w:ascii="Montserrat" w:hAnsi="Montserrat" w:cs="Tahoma"/>
        <w:bCs/>
        <w:iCs/>
        <w:noProof/>
        <w:sz w:val="18"/>
        <w:szCs w:val="18"/>
      </w:rPr>
      <w:t>42</w:t>
    </w:r>
    <w:r w:rsidRPr="00111458">
      <w:rPr>
        <w:rStyle w:val="Nmerodepgina"/>
        <w:rFonts w:ascii="Montserrat" w:hAnsi="Montserrat" w:cs="Tahoma"/>
        <w:bCs/>
        <w:iCs/>
        <w:sz w:val="18"/>
        <w:szCs w:val="18"/>
      </w:rPr>
      <w:fldChar w:fldCharType="end"/>
    </w:r>
  </w:p>
  <w:p w:rsidR="00293B88" w:rsidRPr="00113CC4" w:rsidRDefault="00293B88"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3B88" w:rsidRPr="00727738" w:rsidRDefault="00293B88" w:rsidP="00C35829">
    <w:pPr>
      <w:pStyle w:val="1"/>
      <w:ind w:right="-142"/>
      <w:outlineLvl w:val="0"/>
    </w:pPr>
  </w:p>
  <w:p w:rsidR="00293B88" w:rsidRDefault="00293B88" w:rsidP="00C35829"/>
  <w:p w:rsidR="00293B88" w:rsidRDefault="00293B88"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0090B">
      <w:rPr>
        <w:rStyle w:val="Nmerodepgina"/>
        <w:noProof/>
      </w:rPr>
      <w:t>1</w:t>
    </w:r>
    <w:r>
      <w:rPr>
        <w:rStyle w:val="Nmerodepgina"/>
      </w:rPr>
      <w:fldChar w:fldCharType="end"/>
    </w:r>
  </w:p>
  <w:p w:rsidR="00293B88" w:rsidRDefault="00293B88" w:rsidP="00C35829">
    <w:pPr>
      <w:pStyle w:val="Piedepgina"/>
      <w:ind w:right="360"/>
    </w:pPr>
  </w:p>
  <w:p w:rsidR="00293B88" w:rsidRDefault="00293B88" w:rsidP="00C35829"/>
  <w:p w:rsidR="00293B88" w:rsidRDefault="00293B88" w:rsidP="00C35829">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293B88" w:rsidRPr="00111458" w:rsidRDefault="00293B88"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OM-DIF-193-2022</w:t>
    </w:r>
  </w:p>
  <w:p w:rsidR="00293B88" w:rsidRPr="00111458" w:rsidRDefault="00293B88"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70090B">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70090B">
      <w:rPr>
        <w:rStyle w:val="Nmerodepgina"/>
        <w:rFonts w:ascii="Montserrat" w:hAnsi="Montserrat" w:cs="Tahoma"/>
        <w:bCs/>
        <w:iCs/>
        <w:noProof/>
        <w:sz w:val="18"/>
        <w:szCs w:val="18"/>
      </w:rPr>
      <w:t>41</w:t>
    </w:r>
    <w:r w:rsidRPr="00111458">
      <w:rPr>
        <w:rStyle w:val="Nmerodepgina"/>
        <w:rFonts w:ascii="Montserrat" w:hAnsi="Montserrat" w:cs="Tahoma"/>
        <w:bCs/>
        <w:iCs/>
        <w:sz w:val="18"/>
        <w:szCs w:val="18"/>
      </w:rPr>
      <w:fldChar w:fldCharType="end"/>
    </w:r>
  </w:p>
  <w:p w:rsidR="00293B88" w:rsidRDefault="00293B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71BB" w:rsidRDefault="004171BB">
      <w:r>
        <w:separator/>
      </w:r>
    </w:p>
  </w:footnote>
  <w:footnote w:type="continuationSeparator" w:id="0">
    <w:p w:rsidR="004171BB" w:rsidRDefault="004171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3B88" w:rsidRPr="002D5FD2" w:rsidRDefault="00293B88" w:rsidP="00B862DC">
    <w:pPr>
      <w:pStyle w:val="Encabezado"/>
      <w:jc w:val="center"/>
      <w:rPr>
        <w:rFonts w:asciiTheme="minorHAnsi" w:hAnsiTheme="minorHAnsi" w:cstheme="minorHAnsi"/>
        <w:b/>
        <w:sz w:val="18"/>
        <w:szCs w:val="18"/>
      </w:rPr>
    </w:pPr>
    <w:r w:rsidRPr="002D5FD2">
      <w:rPr>
        <w:rFonts w:asciiTheme="minorHAnsi" w:hAnsiTheme="minorHAnsi" w:cstheme="minorHAnsi"/>
        <w:b/>
        <w:noProof/>
        <w:sz w:val="18"/>
        <w:szCs w:val="18"/>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2D5FD2">
      <w:rPr>
        <w:rFonts w:asciiTheme="minorHAnsi" w:hAnsiTheme="minorHAnsi" w:cstheme="minorHAnsi"/>
        <w:b/>
        <w:sz w:val="18"/>
        <w:szCs w:val="18"/>
      </w:rPr>
      <w:t>GOBIERNO DEL ESTADO DE BAJA CALIFORNIA</w:t>
    </w:r>
  </w:p>
  <w:p w:rsidR="00293B88" w:rsidRPr="002D5FD2" w:rsidRDefault="00293B88" w:rsidP="00B862DC">
    <w:pPr>
      <w:jc w:val="center"/>
      <w:rPr>
        <w:rFonts w:asciiTheme="minorHAnsi" w:hAnsiTheme="minorHAnsi" w:cstheme="minorHAnsi"/>
        <w:sz w:val="18"/>
        <w:szCs w:val="18"/>
      </w:rPr>
    </w:pPr>
    <w:r w:rsidRPr="002D5FD2">
      <w:rPr>
        <w:rFonts w:asciiTheme="minorHAnsi" w:hAnsiTheme="minorHAnsi" w:cstheme="minorHAnsi"/>
        <w:sz w:val="18"/>
        <w:szCs w:val="18"/>
      </w:rPr>
      <w:t>COMITÉ DE ADQUISICIONES, ARRENDAMIENTOS Y SERVICIOS</w:t>
    </w:r>
  </w:p>
  <w:p w:rsidR="00293B88" w:rsidRPr="002D5FD2" w:rsidRDefault="00293B88" w:rsidP="00B862DC">
    <w:pPr>
      <w:jc w:val="center"/>
      <w:rPr>
        <w:rFonts w:asciiTheme="minorHAnsi" w:hAnsiTheme="minorHAnsi" w:cstheme="minorHAnsi"/>
        <w:sz w:val="18"/>
        <w:szCs w:val="18"/>
      </w:rPr>
    </w:pPr>
    <w:r w:rsidRPr="002D5FD2">
      <w:rPr>
        <w:rFonts w:asciiTheme="minorHAnsi" w:hAnsiTheme="minorHAnsi" w:cstheme="minorHAnsi"/>
        <w:sz w:val="18"/>
        <w:szCs w:val="18"/>
      </w:rPr>
      <w:t>DEL PODER EJECUTIVO DEL GOBIERNO DEL ESTADO DE BAJA CALIFORNIA</w:t>
    </w:r>
  </w:p>
  <w:p w:rsidR="00293B88" w:rsidRPr="001369F9" w:rsidRDefault="00293B88"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293B88" w:rsidRPr="00B862DC" w:rsidRDefault="00293B88" w:rsidP="00727738">
    <w:pPr>
      <w:pStyle w:val="1"/>
      <w:ind w:right="-142"/>
      <w:outlineLv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3B88" w:rsidRPr="003E71E1" w:rsidRDefault="00293B88"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293B88" w:rsidRDefault="00293B88"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293B88" w:rsidRPr="001369F9" w:rsidRDefault="00293B88"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293B88" w:rsidRPr="001369F9" w:rsidRDefault="00293B88"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293B88" w:rsidRPr="00727738" w:rsidRDefault="00293B88" w:rsidP="00C35829">
    <w:pPr>
      <w:pStyle w:val="1"/>
      <w:ind w:right="-142"/>
      <w:outlineLvl w:val="0"/>
    </w:pPr>
  </w:p>
  <w:p w:rsidR="00293B88" w:rsidRDefault="00293B8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491A81"/>
    <w:multiLevelType w:val="hybridMultilevel"/>
    <w:tmpl w:val="1D8AB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4" w15:restartNumberingAfterBreak="0">
    <w:nsid w:val="2CC2504C"/>
    <w:multiLevelType w:val="hybridMultilevel"/>
    <w:tmpl w:val="804AF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57929D8"/>
    <w:multiLevelType w:val="hybridMultilevel"/>
    <w:tmpl w:val="BA2C9F2C"/>
    <w:lvl w:ilvl="0" w:tplc="3822C23A">
      <w:start w:val="3"/>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0"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1" w15:restartNumberingAfterBreak="0">
    <w:nsid w:val="7F694623"/>
    <w:multiLevelType w:val="hybridMultilevel"/>
    <w:tmpl w:val="15B40B4C"/>
    <w:lvl w:ilvl="0" w:tplc="DA7ED534">
      <w:start w:val="1"/>
      <w:numFmt w:val="lowerLetter"/>
      <w:lvlText w:val="%1)"/>
      <w:lvlJc w:val="left"/>
      <w:pPr>
        <w:ind w:left="1211" w:hanging="360"/>
      </w:pPr>
      <w:rPr>
        <w:rFonts w:ascii="Montserrat" w:eastAsia="MS Mincho" w:hAnsi="Montserrat" w:cstheme="minorHAnsi"/>
        <w:b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2"/>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8"/>
  </w:num>
  <w:num w:numId="5">
    <w:abstractNumId w:val="10"/>
  </w:num>
  <w:num w:numId="6">
    <w:abstractNumId w:val="9"/>
  </w:num>
  <w:num w:numId="7">
    <w:abstractNumId w:val="5"/>
  </w:num>
  <w:num w:numId="8">
    <w:abstractNumId w:val="3"/>
  </w:num>
  <w:num w:numId="9">
    <w:abstractNumId w:val="4"/>
  </w:num>
  <w:num w:numId="10">
    <w:abstractNumId w:val="0"/>
  </w:num>
  <w:num w:numId="11">
    <w:abstractNumId w:val="11"/>
  </w:num>
  <w:num w:numId="12">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2BB2"/>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0C0"/>
    <w:rsid w:val="000B428E"/>
    <w:rsid w:val="000B5304"/>
    <w:rsid w:val="000B5EFC"/>
    <w:rsid w:val="000B660F"/>
    <w:rsid w:val="000B69B3"/>
    <w:rsid w:val="000C36BA"/>
    <w:rsid w:val="000C43F6"/>
    <w:rsid w:val="000C5524"/>
    <w:rsid w:val="000C5988"/>
    <w:rsid w:val="000C5D64"/>
    <w:rsid w:val="000C6602"/>
    <w:rsid w:val="000C6F48"/>
    <w:rsid w:val="000D2D8B"/>
    <w:rsid w:val="000D3EAE"/>
    <w:rsid w:val="000D40DA"/>
    <w:rsid w:val="000D42A2"/>
    <w:rsid w:val="000D43A1"/>
    <w:rsid w:val="000D69B3"/>
    <w:rsid w:val="000E1A16"/>
    <w:rsid w:val="000E2452"/>
    <w:rsid w:val="000E3741"/>
    <w:rsid w:val="000E3903"/>
    <w:rsid w:val="000E495D"/>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15B9"/>
    <w:rsid w:val="00132317"/>
    <w:rsid w:val="00134124"/>
    <w:rsid w:val="0013479A"/>
    <w:rsid w:val="00136372"/>
    <w:rsid w:val="001363BD"/>
    <w:rsid w:val="00137AB2"/>
    <w:rsid w:val="0014046F"/>
    <w:rsid w:val="00141A3E"/>
    <w:rsid w:val="00141AF3"/>
    <w:rsid w:val="00142589"/>
    <w:rsid w:val="00142F9C"/>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530B"/>
    <w:rsid w:val="001674AC"/>
    <w:rsid w:val="0017067C"/>
    <w:rsid w:val="00171C25"/>
    <w:rsid w:val="00171E08"/>
    <w:rsid w:val="0017418D"/>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38D1"/>
    <w:rsid w:val="001C4389"/>
    <w:rsid w:val="001C44FC"/>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1962"/>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399"/>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56B50"/>
    <w:rsid w:val="00257B23"/>
    <w:rsid w:val="00261927"/>
    <w:rsid w:val="00262D89"/>
    <w:rsid w:val="00263CF6"/>
    <w:rsid w:val="002645D6"/>
    <w:rsid w:val="00265FFE"/>
    <w:rsid w:val="00266CA8"/>
    <w:rsid w:val="002672EE"/>
    <w:rsid w:val="00267509"/>
    <w:rsid w:val="00270DBC"/>
    <w:rsid w:val="002713C5"/>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3B88"/>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07F4"/>
    <w:rsid w:val="002C1206"/>
    <w:rsid w:val="002C1A61"/>
    <w:rsid w:val="002C1DF9"/>
    <w:rsid w:val="002C420D"/>
    <w:rsid w:val="002C5512"/>
    <w:rsid w:val="002C7982"/>
    <w:rsid w:val="002D1367"/>
    <w:rsid w:val="002D15AF"/>
    <w:rsid w:val="002D1D43"/>
    <w:rsid w:val="002D2946"/>
    <w:rsid w:val="002D3A6F"/>
    <w:rsid w:val="002D55B0"/>
    <w:rsid w:val="002D5CCC"/>
    <w:rsid w:val="002D5F46"/>
    <w:rsid w:val="002D5FD2"/>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075BA"/>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09B"/>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6D9"/>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3E9C"/>
    <w:rsid w:val="00387C73"/>
    <w:rsid w:val="00391EA0"/>
    <w:rsid w:val="00395DBC"/>
    <w:rsid w:val="003A0071"/>
    <w:rsid w:val="003A0156"/>
    <w:rsid w:val="003A291F"/>
    <w:rsid w:val="003A2963"/>
    <w:rsid w:val="003A3790"/>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456"/>
    <w:rsid w:val="003C470C"/>
    <w:rsid w:val="003C4F4A"/>
    <w:rsid w:val="003C55A0"/>
    <w:rsid w:val="003C5D1D"/>
    <w:rsid w:val="003C761C"/>
    <w:rsid w:val="003C78F5"/>
    <w:rsid w:val="003D01CB"/>
    <w:rsid w:val="003D0D31"/>
    <w:rsid w:val="003D2907"/>
    <w:rsid w:val="003D366E"/>
    <w:rsid w:val="003D549A"/>
    <w:rsid w:val="003D7586"/>
    <w:rsid w:val="003D79A0"/>
    <w:rsid w:val="003E3165"/>
    <w:rsid w:val="003E37FA"/>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171BB"/>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5EE"/>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66895"/>
    <w:rsid w:val="00472D8D"/>
    <w:rsid w:val="004733C3"/>
    <w:rsid w:val="00474B19"/>
    <w:rsid w:val="00477C29"/>
    <w:rsid w:val="00480B7F"/>
    <w:rsid w:val="00481780"/>
    <w:rsid w:val="004824FF"/>
    <w:rsid w:val="0048252C"/>
    <w:rsid w:val="00483F90"/>
    <w:rsid w:val="0048442F"/>
    <w:rsid w:val="0048476D"/>
    <w:rsid w:val="00485236"/>
    <w:rsid w:val="0048721A"/>
    <w:rsid w:val="0049352F"/>
    <w:rsid w:val="00493DF8"/>
    <w:rsid w:val="00496300"/>
    <w:rsid w:val="0049660B"/>
    <w:rsid w:val="004A0129"/>
    <w:rsid w:val="004A0526"/>
    <w:rsid w:val="004A1707"/>
    <w:rsid w:val="004A274C"/>
    <w:rsid w:val="004A3300"/>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3791"/>
    <w:rsid w:val="004F4DF8"/>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3ED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3D9"/>
    <w:rsid w:val="005545EE"/>
    <w:rsid w:val="005550B6"/>
    <w:rsid w:val="00560CAA"/>
    <w:rsid w:val="0056107F"/>
    <w:rsid w:val="00561CE1"/>
    <w:rsid w:val="00562A68"/>
    <w:rsid w:val="00562D67"/>
    <w:rsid w:val="005656A2"/>
    <w:rsid w:val="00565ABA"/>
    <w:rsid w:val="00570250"/>
    <w:rsid w:val="0057044A"/>
    <w:rsid w:val="00573F2D"/>
    <w:rsid w:val="005747B2"/>
    <w:rsid w:val="00574E04"/>
    <w:rsid w:val="00574E2C"/>
    <w:rsid w:val="00574F38"/>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32"/>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2A51"/>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AC4"/>
    <w:rsid w:val="005F6BC4"/>
    <w:rsid w:val="005F6BF7"/>
    <w:rsid w:val="005F6E6C"/>
    <w:rsid w:val="005F6F31"/>
    <w:rsid w:val="005F72E3"/>
    <w:rsid w:val="005F7808"/>
    <w:rsid w:val="006004BA"/>
    <w:rsid w:val="00600CD6"/>
    <w:rsid w:val="00601079"/>
    <w:rsid w:val="00602070"/>
    <w:rsid w:val="00604F7F"/>
    <w:rsid w:val="0060610D"/>
    <w:rsid w:val="0060674D"/>
    <w:rsid w:val="00606AF9"/>
    <w:rsid w:val="00606CF3"/>
    <w:rsid w:val="0060748F"/>
    <w:rsid w:val="00607549"/>
    <w:rsid w:val="0061094E"/>
    <w:rsid w:val="00611E17"/>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06AA"/>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44F"/>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1266"/>
    <w:rsid w:val="006D2085"/>
    <w:rsid w:val="006D32D8"/>
    <w:rsid w:val="006D4474"/>
    <w:rsid w:val="006D48E5"/>
    <w:rsid w:val="006D5F4A"/>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090B"/>
    <w:rsid w:val="00701773"/>
    <w:rsid w:val="00703ADB"/>
    <w:rsid w:val="007040C3"/>
    <w:rsid w:val="00711412"/>
    <w:rsid w:val="00713634"/>
    <w:rsid w:val="0071639A"/>
    <w:rsid w:val="007168EE"/>
    <w:rsid w:val="00716E10"/>
    <w:rsid w:val="00717197"/>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400D"/>
    <w:rsid w:val="007645A9"/>
    <w:rsid w:val="00764897"/>
    <w:rsid w:val="00765453"/>
    <w:rsid w:val="00765CE7"/>
    <w:rsid w:val="00770B54"/>
    <w:rsid w:val="00772969"/>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29F9"/>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1AEE"/>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8B8"/>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2A8B"/>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3DFB"/>
    <w:rsid w:val="009542D3"/>
    <w:rsid w:val="00954404"/>
    <w:rsid w:val="00954D25"/>
    <w:rsid w:val="009553D5"/>
    <w:rsid w:val="0095600F"/>
    <w:rsid w:val="00956D2E"/>
    <w:rsid w:val="00957CA0"/>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471"/>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BE9"/>
    <w:rsid w:val="009D1E92"/>
    <w:rsid w:val="009D2BB5"/>
    <w:rsid w:val="009D5BFD"/>
    <w:rsid w:val="009D62BB"/>
    <w:rsid w:val="009D6CA4"/>
    <w:rsid w:val="009D7415"/>
    <w:rsid w:val="009D75B3"/>
    <w:rsid w:val="009D794A"/>
    <w:rsid w:val="009D7BFC"/>
    <w:rsid w:val="009E0830"/>
    <w:rsid w:val="009E09BF"/>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59ED"/>
    <w:rsid w:val="00A261A2"/>
    <w:rsid w:val="00A26C9D"/>
    <w:rsid w:val="00A26E15"/>
    <w:rsid w:val="00A31D82"/>
    <w:rsid w:val="00A3306A"/>
    <w:rsid w:val="00A35BF1"/>
    <w:rsid w:val="00A368D4"/>
    <w:rsid w:val="00A37003"/>
    <w:rsid w:val="00A377A1"/>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3FB2"/>
    <w:rsid w:val="00A84005"/>
    <w:rsid w:val="00A86603"/>
    <w:rsid w:val="00A873FE"/>
    <w:rsid w:val="00A87D78"/>
    <w:rsid w:val="00A87FDC"/>
    <w:rsid w:val="00A91299"/>
    <w:rsid w:val="00A9158B"/>
    <w:rsid w:val="00A94D86"/>
    <w:rsid w:val="00A951DE"/>
    <w:rsid w:val="00A95801"/>
    <w:rsid w:val="00A95AEF"/>
    <w:rsid w:val="00AA23DE"/>
    <w:rsid w:val="00AA35B1"/>
    <w:rsid w:val="00AA38A7"/>
    <w:rsid w:val="00AA3C04"/>
    <w:rsid w:val="00AA4607"/>
    <w:rsid w:val="00AB0777"/>
    <w:rsid w:val="00AB0C96"/>
    <w:rsid w:val="00AB19A6"/>
    <w:rsid w:val="00AB1D0E"/>
    <w:rsid w:val="00AB2D01"/>
    <w:rsid w:val="00AB3158"/>
    <w:rsid w:val="00AB3AF9"/>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697F"/>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0DD4"/>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23F"/>
    <w:rsid w:val="00B65516"/>
    <w:rsid w:val="00B661E2"/>
    <w:rsid w:val="00B66BFA"/>
    <w:rsid w:val="00B67570"/>
    <w:rsid w:val="00B71C6B"/>
    <w:rsid w:val="00B72189"/>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906"/>
    <w:rsid w:val="00BB49CB"/>
    <w:rsid w:val="00BB4B67"/>
    <w:rsid w:val="00BB4FF1"/>
    <w:rsid w:val="00BC0FC0"/>
    <w:rsid w:val="00BC1454"/>
    <w:rsid w:val="00BC1481"/>
    <w:rsid w:val="00BC362B"/>
    <w:rsid w:val="00BC407A"/>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0991"/>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6134"/>
    <w:rsid w:val="00C978BF"/>
    <w:rsid w:val="00CA0A2D"/>
    <w:rsid w:val="00CA1E43"/>
    <w:rsid w:val="00CA20CF"/>
    <w:rsid w:val="00CA2AA2"/>
    <w:rsid w:val="00CA4B29"/>
    <w:rsid w:val="00CA5065"/>
    <w:rsid w:val="00CA673A"/>
    <w:rsid w:val="00CA6D7C"/>
    <w:rsid w:val="00CA6DA7"/>
    <w:rsid w:val="00CA780A"/>
    <w:rsid w:val="00CB03B4"/>
    <w:rsid w:val="00CB04B9"/>
    <w:rsid w:val="00CB2058"/>
    <w:rsid w:val="00CB4D78"/>
    <w:rsid w:val="00CB534F"/>
    <w:rsid w:val="00CB5A7C"/>
    <w:rsid w:val="00CB5D53"/>
    <w:rsid w:val="00CB6D5E"/>
    <w:rsid w:val="00CB7AB9"/>
    <w:rsid w:val="00CC0A21"/>
    <w:rsid w:val="00CC2132"/>
    <w:rsid w:val="00CC2EC2"/>
    <w:rsid w:val="00CC4905"/>
    <w:rsid w:val="00CC6E0C"/>
    <w:rsid w:val="00CD54E8"/>
    <w:rsid w:val="00CD724F"/>
    <w:rsid w:val="00CD75AA"/>
    <w:rsid w:val="00CD75FF"/>
    <w:rsid w:val="00CD7F92"/>
    <w:rsid w:val="00CE0A05"/>
    <w:rsid w:val="00CE12D8"/>
    <w:rsid w:val="00CE1384"/>
    <w:rsid w:val="00CE32E7"/>
    <w:rsid w:val="00CE3F3F"/>
    <w:rsid w:val="00CE47FB"/>
    <w:rsid w:val="00CE56C6"/>
    <w:rsid w:val="00CF081E"/>
    <w:rsid w:val="00CF0CA2"/>
    <w:rsid w:val="00CF17D8"/>
    <w:rsid w:val="00CF2325"/>
    <w:rsid w:val="00CF2904"/>
    <w:rsid w:val="00CF361A"/>
    <w:rsid w:val="00CF43DC"/>
    <w:rsid w:val="00CF55B3"/>
    <w:rsid w:val="00CF6228"/>
    <w:rsid w:val="00CF6730"/>
    <w:rsid w:val="00CF6D05"/>
    <w:rsid w:val="00CF7271"/>
    <w:rsid w:val="00CF7C99"/>
    <w:rsid w:val="00D001DE"/>
    <w:rsid w:val="00D00543"/>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4A1E"/>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2AC9"/>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4316"/>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0B7B"/>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49F"/>
    <w:rsid w:val="00ED7AB9"/>
    <w:rsid w:val="00EE20CD"/>
    <w:rsid w:val="00EE2736"/>
    <w:rsid w:val="00EE3326"/>
    <w:rsid w:val="00EE348C"/>
    <w:rsid w:val="00EE3699"/>
    <w:rsid w:val="00EE3E7C"/>
    <w:rsid w:val="00EE4EDC"/>
    <w:rsid w:val="00EF25A8"/>
    <w:rsid w:val="00EF2DA6"/>
    <w:rsid w:val="00EF3E00"/>
    <w:rsid w:val="00EF4223"/>
    <w:rsid w:val="00EF54BF"/>
    <w:rsid w:val="00EF6186"/>
    <w:rsid w:val="00F00ED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1CD0"/>
    <w:rsid w:val="00F35CED"/>
    <w:rsid w:val="00F41018"/>
    <w:rsid w:val="00F4156D"/>
    <w:rsid w:val="00F42C1E"/>
    <w:rsid w:val="00F442A1"/>
    <w:rsid w:val="00F447D3"/>
    <w:rsid w:val="00F44A1A"/>
    <w:rsid w:val="00F46EA0"/>
    <w:rsid w:val="00F474F6"/>
    <w:rsid w:val="00F47AE8"/>
    <w:rsid w:val="00F50EAE"/>
    <w:rsid w:val="00F516E8"/>
    <w:rsid w:val="00F526B0"/>
    <w:rsid w:val="00F56F95"/>
    <w:rsid w:val="00F605BB"/>
    <w:rsid w:val="00F619E3"/>
    <w:rsid w:val="00F627BE"/>
    <w:rsid w:val="00F63AE8"/>
    <w:rsid w:val="00F63FFE"/>
    <w:rsid w:val="00F646FC"/>
    <w:rsid w:val="00F6474D"/>
    <w:rsid w:val="00F64A2E"/>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0EE"/>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3EC"/>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1B2D5748"/>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3C345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EFF4E2-C44F-4B03-9B84-DF565F4C0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12792</Words>
  <Characters>70358</Characters>
  <Application>Microsoft Office Word</Application>
  <DocSecurity>0</DocSecurity>
  <Lines>586</Lines>
  <Paragraphs>165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Folio9470m</cp:lastModifiedBy>
  <cp:revision>2</cp:revision>
  <cp:lastPrinted>2020-12-16T23:49:00Z</cp:lastPrinted>
  <dcterms:created xsi:type="dcterms:W3CDTF">2022-10-21T16:12:00Z</dcterms:created>
  <dcterms:modified xsi:type="dcterms:W3CDTF">2022-10-21T16:12:00Z</dcterms:modified>
</cp:coreProperties>
</file>